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29" w:rsidRPr="00576265" w:rsidRDefault="00347C29" w:rsidP="00347C29">
      <w:pPr>
        <w:jc w:val="center"/>
        <w:rPr>
          <w:color w:val="000000"/>
        </w:rPr>
      </w:pPr>
    </w:p>
    <w:p w:rsidR="00347C29" w:rsidRPr="00576265" w:rsidRDefault="00347C29" w:rsidP="00347C29">
      <w:pPr>
        <w:jc w:val="center"/>
        <w:rPr>
          <w:color w:val="000000"/>
        </w:rPr>
      </w:pPr>
    </w:p>
    <w:p w:rsidR="00347C29" w:rsidRPr="00576265" w:rsidRDefault="00347C29" w:rsidP="00347C29">
      <w:pPr>
        <w:autoSpaceDE w:val="0"/>
        <w:autoSpaceDN w:val="0"/>
        <w:adjustRightInd w:val="0"/>
        <w:ind w:right="-840"/>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F07D04" w:rsidRDefault="00347C29" w:rsidP="00347C29">
      <w:pPr>
        <w:jc w:val="center"/>
        <w:rPr>
          <w:b/>
          <w:color w:val="000000"/>
          <w:sz w:val="32"/>
          <w:szCs w:val="32"/>
        </w:rPr>
      </w:pPr>
      <w:r w:rsidRPr="00F07D04">
        <w:rPr>
          <w:b/>
          <w:color w:val="000000"/>
          <w:sz w:val="32"/>
          <w:szCs w:val="32"/>
        </w:rPr>
        <w:t>Правила землепользования и застройки</w:t>
      </w:r>
    </w:p>
    <w:p w:rsidR="00347C29" w:rsidRPr="00F07D04" w:rsidRDefault="00347C29" w:rsidP="00347C29">
      <w:pPr>
        <w:jc w:val="center"/>
        <w:rPr>
          <w:b/>
          <w:color w:val="000000"/>
          <w:sz w:val="32"/>
          <w:szCs w:val="32"/>
        </w:rPr>
      </w:pPr>
      <w:proofErr w:type="spellStart"/>
      <w:r>
        <w:rPr>
          <w:b/>
          <w:color w:val="000000"/>
          <w:sz w:val="32"/>
          <w:szCs w:val="32"/>
        </w:rPr>
        <w:t>Кунашакского</w:t>
      </w:r>
      <w:proofErr w:type="spellEnd"/>
      <w:r w:rsidRPr="00F07D04">
        <w:rPr>
          <w:b/>
          <w:color w:val="000000"/>
          <w:sz w:val="32"/>
          <w:szCs w:val="32"/>
        </w:rPr>
        <w:t xml:space="preserve">  сельского поселения</w:t>
      </w:r>
    </w:p>
    <w:p w:rsidR="00347C29" w:rsidRPr="00F07D04" w:rsidRDefault="00347C29" w:rsidP="00347C29">
      <w:pPr>
        <w:jc w:val="center"/>
        <w:rPr>
          <w:b/>
          <w:color w:val="000000"/>
          <w:sz w:val="32"/>
          <w:szCs w:val="32"/>
        </w:rPr>
      </w:pPr>
      <w:proofErr w:type="spellStart"/>
      <w:r w:rsidRPr="00F07D04">
        <w:rPr>
          <w:b/>
          <w:color w:val="000000"/>
          <w:sz w:val="32"/>
          <w:szCs w:val="32"/>
        </w:rPr>
        <w:t>Кунашакского</w:t>
      </w:r>
      <w:proofErr w:type="spellEnd"/>
      <w:r w:rsidRPr="00F07D04">
        <w:rPr>
          <w:b/>
          <w:color w:val="000000"/>
          <w:sz w:val="32"/>
          <w:szCs w:val="32"/>
        </w:rPr>
        <w:t xml:space="preserve"> муниципального района</w:t>
      </w:r>
    </w:p>
    <w:p w:rsidR="00347C29" w:rsidRPr="00F07D04" w:rsidRDefault="00347C29" w:rsidP="00347C29">
      <w:pPr>
        <w:jc w:val="center"/>
        <w:rPr>
          <w:b/>
          <w:color w:val="000000"/>
          <w:sz w:val="32"/>
          <w:szCs w:val="32"/>
        </w:rPr>
      </w:pPr>
      <w:r w:rsidRPr="00F07D04">
        <w:rPr>
          <w:b/>
          <w:color w:val="000000"/>
          <w:sz w:val="32"/>
          <w:szCs w:val="32"/>
        </w:rPr>
        <w:t>Челябинской области</w:t>
      </w:r>
    </w:p>
    <w:p w:rsidR="00347C29" w:rsidRPr="00576265" w:rsidRDefault="00347C29" w:rsidP="00347C29">
      <w:pPr>
        <w:jc w:val="center"/>
        <w:rPr>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jc w:val="center"/>
        <w:rPr>
          <w:b/>
          <w:color w:val="000000"/>
        </w:rPr>
      </w:pPr>
    </w:p>
    <w:p w:rsidR="00347C29" w:rsidRPr="00576265" w:rsidRDefault="00347C29" w:rsidP="00347C29">
      <w:pPr>
        <w:ind w:left="792"/>
        <w:jc w:val="center"/>
        <w:rPr>
          <w:color w:val="000000"/>
        </w:rPr>
      </w:pPr>
    </w:p>
    <w:p w:rsidR="00347C29" w:rsidRPr="00576265" w:rsidRDefault="00347C29" w:rsidP="00347C29">
      <w:pPr>
        <w:ind w:left="792"/>
        <w:jc w:val="center"/>
        <w:rPr>
          <w:color w:val="000000"/>
        </w:rPr>
      </w:pPr>
    </w:p>
    <w:p w:rsidR="00347C29" w:rsidRPr="00576265" w:rsidRDefault="00347C29" w:rsidP="00347C29">
      <w:pPr>
        <w:jc w:val="center"/>
        <w:rPr>
          <w:b/>
          <w:color w:val="000000"/>
        </w:rPr>
      </w:pPr>
    </w:p>
    <w:p w:rsidR="00347C29" w:rsidRPr="00576265" w:rsidRDefault="00347C29" w:rsidP="00347C29">
      <w:pPr>
        <w:ind w:left="180"/>
        <w:jc w:val="center"/>
        <w:rPr>
          <w:b/>
          <w:color w:val="000000"/>
        </w:rPr>
      </w:pPr>
    </w:p>
    <w:p w:rsidR="00347C29" w:rsidRPr="00576265" w:rsidRDefault="00347C29" w:rsidP="00347C29">
      <w:pPr>
        <w:ind w:left="180"/>
        <w:jc w:val="center"/>
        <w:rPr>
          <w:b/>
          <w:color w:val="000000"/>
        </w:rPr>
      </w:pPr>
    </w:p>
    <w:p w:rsidR="00347C29" w:rsidRPr="00576265" w:rsidRDefault="00347C29" w:rsidP="00347C29">
      <w:pPr>
        <w:ind w:left="180"/>
        <w:jc w:val="center"/>
        <w:rPr>
          <w:b/>
          <w:color w:val="000000"/>
        </w:rPr>
      </w:pPr>
    </w:p>
    <w:p w:rsidR="00347C29" w:rsidRPr="00576265" w:rsidRDefault="00347C29" w:rsidP="00347C29">
      <w:pPr>
        <w:ind w:left="180"/>
        <w:jc w:val="center"/>
        <w:rPr>
          <w:b/>
          <w:color w:val="000000"/>
        </w:rPr>
      </w:pPr>
    </w:p>
    <w:p w:rsidR="00347C29" w:rsidRPr="00576265" w:rsidRDefault="00347C29" w:rsidP="00347C29">
      <w:pPr>
        <w:ind w:left="180"/>
        <w:jc w:val="center"/>
        <w:rPr>
          <w:b/>
          <w:color w:val="000000"/>
        </w:rPr>
      </w:pPr>
    </w:p>
    <w:p w:rsidR="00347C29" w:rsidRPr="00576265" w:rsidRDefault="00347C29" w:rsidP="00347C29">
      <w:pPr>
        <w:ind w:left="180"/>
        <w:jc w:val="center"/>
        <w:rPr>
          <w:b/>
          <w:color w:val="000000"/>
        </w:rPr>
      </w:pPr>
    </w:p>
    <w:p w:rsidR="00347C29" w:rsidRPr="00576265" w:rsidRDefault="00347C29" w:rsidP="00347C29">
      <w:pPr>
        <w:ind w:left="180"/>
        <w:jc w:val="center"/>
        <w:rPr>
          <w:b/>
          <w:color w:val="000000"/>
        </w:rPr>
      </w:pPr>
    </w:p>
    <w:p w:rsidR="00347C29" w:rsidRPr="00576265" w:rsidRDefault="00347C29" w:rsidP="00347C29">
      <w:pPr>
        <w:ind w:left="180"/>
        <w:jc w:val="center"/>
        <w:rPr>
          <w:b/>
          <w:color w:val="000000"/>
        </w:rPr>
      </w:pPr>
    </w:p>
    <w:p w:rsidR="00347C29" w:rsidRPr="00576265" w:rsidRDefault="00347C29" w:rsidP="00347C29">
      <w:pPr>
        <w:ind w:left="180"/>
        <w:jc w:val="center"/>
        <w:rPr>
          <w:b/>
          <w:color w:val="000000"/>
        </w:rPr>
      </w:pPr>
    </w:p>
    <w:p w:rsidR="00347C29" w:rsidRPr="00576265" w:rsidRDefault="00347C29" w:rsidP="00347C29">
      <w:pPr>
        <w:ind w:left="180"/>
        <w:jc w:val="center"/>
        <w:rPr>
          <w:b/>
          <w:color w:val="000000"/>
        </w:rPr>
      </w:pPr>
    </w:p>
    <w:p w:rsidR="00347C29" w:rsidRPr="00576265" w:rsidRDefault="00347C29" w:rsidP="00347C29">
      <w:pPr>
        <w:ind w:left="180"/>
        <w:jc w:val="center"/>
        <w:rPr>
          <w:b/>
          <w:color w:val="000000"/>
        </w:rPr>
      </w:pPr>
    </w:p>
    <w:p w:rsidR="00347C29" w:rsidRPr="00576265" w:rsidRDefault="0077094A" w:rsidP="00347C29">
      <w:pPr>
        <w:ind w:left="180"/>
        <w:jc w:val="center"/>
        <w:rPr>
          <w:b/>
          <w:color w:val="000000"/>
        </w:rPr>
      </w:pPr>
      <w:r>
        <w:rPr>
          <w:b/>
          <w:color w:val="000000"/>
        </w:rPr>
        <w:t xml:space="preserve">Кунашак, </w:t>
      </w:r>
      <w:r w:rsidR="00C0561D">
        <w:rPr>
          <w:b/>
          <w:color w:val="000000"/>
        </w:rPr>
        <w:t>2016г.</w:t>
      </w:r>
    </w:p>
    <w:p w:rsidR="00347C29" w:rsidRPr="00576265" w:rsidRDefault="00347C29" w:rsidP="00347C29">
      <w:pPr>
        <w:ind w:left="180"/>
        <w:jc w:val="center"/>
        <w:rPr>
          <w:b/>
          <w:color w:val="000000"/>
        </w:rPr>
      </w:pPr>
    </w:p>
    <w:p w:rsidR="00347C29" w:rsidRPr="00576265" w:rsidRDefault="00347C29" w:rsidP="00347C29">
      <w:pPr>
        <w:ind w:left="180"/>
        <w:jc w:val="center"/>
        <w:rPr>
          <w:b/>
          <w:color w:val="000000"/>
        </w:rPr>
      </w:pPr>
    </w:p>
    <w:p w:rsidR="00347C29" w:rsidRPr="00576265" w:rsidRDefault="00347C29" w:rsidP="00347C29">
      <w:pPr>
        <w:ind w:left="180"/>
        <w:jc w:val="center"/>
        <w:rPr>
          <w:b/>
          <w:color w:val="000000"/>
        </w:rPr>
      </w:pPr>
    </w:p>
    <w:p w:rsidR="00347C29" w:rsidRDefault="00347C29" w:rsidP="00347C29">
      <w:pPr>
        <w:pStyle w:val="ConsNonformat"/>
        <w:widowControl/>
        <w:ind w:left="540" w:firstLine="540"/>
        <w:jc w:val="both"/>
        <w:rPr>
          <w:rFonts w:ascii="Times New Roman" w:hAnsi="Times New Roman" w:cs="Times New Roman"/>
          <w:bCs/>
          <w:color w:val="000000"/>
          <w:sz w:val="24"/>
          <w:szCs w:val="24"/>
        </w:rPr>
      </w:pPr>
      <w:r w:rsidRPr="00576265">
        <w:rPr>
          <w:rFonts w:ascii="Times New Roman" w:hAnsi="Times New Roman" w:cs="Times New Roman"/>
          <w:bCs/>
          <w:color w:val="000000"/>
          <w:sz w:val="24"/>
          <w:szCs w:val="24"/>
        </w:rPr>
        <w:t xml:space="preserve">                                               </w:t>
      </w:r>
    </w:p>
    <w:p w:rsidR="00347C29" w:rsidRPr="00F07D04" w:rsidRDefault="00347C29" w:rsidP="00347C29">
      <w:pPr>
        <w:pStyle w:val="ConsNonformat"/>
        <w:widowControl/>
        <w:jc w:val="center"/>
        <w:rPr>
          <w:rFonts w:ascii="Times New Roman" w:hAnsi="Times New Roman" w:cs="Times New Roman"/>
          <w:b/>
          <w:bCs/>
          <w:color w:val="000000"/>
          <w:sz w:val="24"/>
          <w:szCs w:val="24"/>
        </w:rPr>
      </w:pPr>
      <w:r w:rsidRPr="00F07D04">
        <w:rPr>
          <w:rFonts w:ascii="Times New Roman" w:hAnsi="Times New Roman" w:cs="Times New Roman"/>
          <w:b/>
          <w:bCs/>
          <w:color w:val="000000"/>
          <w:sz w:val="24"/>
          <w:szCs w:val="24"/>
        </w:rPr>
        <w:t>Содержание</w:t>
      </w:r>
    </w:p>
    <w:p w:rsidR="00347C29" w:rsidRPr="00F07D04" w:rsidRDefault="00347C29" w:rsidP="00347C29">
      <w:pPr>
        <w:pStyle w:val="ConsNonformat"/>
        <w:widowControl/>
        <w:ind w:left="540" w:firstLine="540"/>
        <w:jc w:val="both"/>
        <w:rPr>
          <w:rFonts w:ascii="Times New Roman" w:hAnsi="Times New Roman" w:cs="Times New Roman"/>
          <w:b/>
          <w:bCs/>
          <w:color w:val="000000"/>
          <w:sz w:val="24"/>
          <w:szCs w:val="24"/>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gridCol w:w="1080"/>
      </w:tblGrid>
      <w:tr w:rsidR="00347C29" w:rsidRPr="00576265" w:rsidTr="00C0561D">
        <w:tc>
          <w:tcPr>
            <w:tcW w:w="9720" w:type="dxa"/>
          </w:tcPr>
          <w:p w:rsidR="00347C29" w:rsidRPr="00576265" w:rsidRDefault="00347C29" w:rsidP="00C0561D">
            <w:pPr>
              <w:pStyle w:val="ConsNonformat"/>
              <w:widowControl/>
              <w:tabs>
                <w:tab w:val="left" w:pos="8840"/>
              </w:tabs>
              <w:jc w:val="both"/>
              <w:rPr>
                <w:rFonts w:ascii="Times New Roman" w:hAnsi="Times New Roman" w:cs="Times New Roman"/>
                <w:b/>
                <w:bCs/>
                <w:color w:val="000000"/>
                <w:sz w:val="24"/>
                <w:szCs w:val="24"/>
              </w:rPr>
            </w:pPr>
            <w:r w:rsidRPr="00576265">
              <w:rPr>
                <w:rFonts w:ascii="Times New Roman" w:hAnsi="Times New Roman" w:cs="Times New Roman"/>
                <w:b/>
                <w:bCs/>
                <w:color w:val="000000"/>
                <w:sz w:val="24"/>
                <w:szCs w:val="24"/>
              </w:rPr>
              <w:t xml:space="preserve">Глава 1. ПОРЯДОК ПРИМЕНЕНИЯ ПРАВИЛ ЗЕМЛЕПОЛЬЗОВАНИЯ И ЗАСТРОЙКИ  </w:t>
            </w:r>
          </w:p>
          <w:p w:rsidR="00347C29" w:rsidRPr="00576265" w:rsidRDefault="00347C29" w:rsidP="00C0561D">
            <w:pPr>
              <w:pStyle w:val="ConsNonformat"/>
              <w:widowControl/>
              <w:tabs>
                <w:tab w:val="left" w:pos="8840"/>
              </w:tabs>
              <w:jc w:val="both"/>
              <w:rPr>
                <w:rFonts w:ascii="Times New Roman" w:hAnsi="Times New Roman" w:cs="Times New Roman"/>
                <w:bCs/>
                <w:color w:val="000000"/>
                <w:sz w:val="24"/>
                <w:szCs w:val="24"/>
              </w:rPr>
            </w:pPr>
            <w:r w:rsidRPr="00576265">
              <w:rPr>
                <w:rFonts w:ascii="Times New Roman" w:hAnsi="Times New Roman" w:cs="Times New Roman"/>
                <w:b/>
                <w:bCs/>
                <w:color w:val="000000"/>
                <w:sz w:val="24"/>
                <w:szCs w:val="24"/>
              </w:rPr>
              <w:t xml:space="preserve">                                                                                         </w:t>
            </w:r>
          </w:p>
        </w:tc>
        <w:tc>
          <w:tcPr>
            <w:tcW w:w="1080" w:type="dxa"/>
          </w:tcPr>
          <w:p w:rsidR="00347C29" w:rsidRPr="00576265" w:rsidRDefault="00347C29" w:rsidP="00C0561D">
            <w:pPr>
              <w:pStyle w:val="ConsNonformat"/>
              <w:widowControl/>
              <w:tabs>
                <w:tab w:val="left" w:pos="8840"/>
              </w:tabs>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r>
      <w:tr w:rsidR="00347C29" w:rsidRPr="00576265" w:rsidTr="00C0561D">
        <w:tc>
          <w:tcPr>
            <w:tcW w:w="9720" w:type="dxa"/>
          </w:tcPr>
          <w:p w:rsidR="00347C29" w:rsidRPr="00576265" w:rsidRDefault="00347C29" w:rsidP="00C0561D">
            <w:pPr>
              <w:pStyle w:val="ConsNormal"/>
              <w:widowControl/>
              <w:tabs>
                <w:tab w:val="left" w:pos="1260"/>
              </w:tabs>
              <w:ind w:firstLine="0"/>
              <w:jc w:val="both"/>
              <w:rPr>
                <w:rFonts w:ascii="Times New Roman" w:hAnsi="Times New Roman" w:cs="Times New Roman"/>
                <w:color w:val="000000"/>
                <w:sz w:val="24"/>
                <w:szCs w:val="24"/>
              </w:rPr>
            </w:pPr>
            <w:r w:rsidRPr="00576265">
              <w:rPr>
                <w:rFonts w:ascii="Times New Roman" w:hAnsi="Times New Roman" w:cs="Times New Roman"/>
                <w:b/>
                <w:bCs/>
                <w:color w:val="000000"/>
                <w:sz w:val="24"/>
                <w:szCs w:val="24"/>
              </w:rPr>
              <w:t xml:space="preserve">Статья 1. </w:t>
            </w:r>
            <w:r w:rsidRPr="00576265">
              <w:rPr>
                <w:rFonts w:ascii="Times New Roman" w:hAnsi="Times New Roman" w:cs="Times New Roman"/>
                <w:b/>
                <w:color w:val="000000"/>
                <w:sz w:val="24"/>
                <w:szCs w:val="24"/>
              </w:rPr>
              <w:t>Основные понятия, используемые в настоящих Правилах</w:t>
            </w:r>
            <w:r w:rsidRPr="00576265">
              <w:rPr>
                <w:rFonts w:ascii="Times New Roman" w:hAnsi="Times New Roman" w:cs="Times New Roman"/>
                <w:b/>
                <w:bCs/>
                <w:color w:val="000000"/>
                <w:sz w:val="24"/>
                <w:szCs w:val="24"/>
              </w:rPr>
              <w:t xml:space="preserve"> </w:t>
            </w:r>
          </w:p>
        </w:tc>
        <w:tc>
          <w:tcPr>
            <w:tcW w:w="1080" w:type="dxa"/>
          </w:tcPr>
          <w:p w:rsidR="00347C29" w:rsidRPr="00576265" w:rsidRDefault="00347C29" w:rsidP="00C0561D">
            <w:pPr>
              <w:pStyle w:val="ConsNormal"/>
              <w:widowControl/>
              <w:tabs>
                <w:tab w:val="left" w:pos="126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sidRPr="00576265">
              <w:rPr>
                <w:rFonts w:ascii="Times New Roman" w:hAnsi="Times New Roman" w:cs="Times New Roman"/>
                <w:b/>
                <w:bCs/>
                <w:color w:val="000000"/>
                <w:sz w:val="24"/>
                <w:szCs w:val="24"/>
              </w:rPr>
              <w:t>Статья 2. Сфера применения настоящих Правил</w:t>
            </w:r>
          </w:p>
        </w:tc>
        <w:tc>
          <w:tcPr>
            <w:tcW w:w="108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sidRPr="00576265">
              <w:rPr>
                <w:rFonts w:ascii="Times New Roman" w:hAnsi="Times New Roman" w:cs="Times New Roman"/>
                <w:b/>
                <w:bCs/>
                <w:color w:val="000000"/>
                <w:sz w:val="24"/>
                <w:szCs w:val="24"/>
              </w:rPr>
              <w:t>Статья 3. Назначение и содержание настоящих Правил</w:t>
            </w:r>
          </w:p>
        </w:tc>
        <w:tc>
          <w:tcPr>
            <w:tcW w:w="108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347C29" w:rsidRPr="00576265" w:rsidTr="00C0561D">
        <w:tc>
          <w:tcPr>
            <w:tcW w:w="9720" w:type="dxa"/>
          </w:tcPr>
          <w:p w:rsidR="00347C29" w:rsidRPr="00576265" w:rsidRDefault="00347C29" w:rsidP="00C0561D">
            <w:pPr>
              <w:pStyle w:val="ConsNormal"/>
              <w:widowControl/>
              <w:tabs>
                <w:tab w:val="left" w:pos="540"/>
              </w:tabs>
              <w:ind w:firstLine="0"/>
              <w:jc w:val="both"/>
              <w:rPr>
                <w:rFonts w:ascii="Times New Roman" w:hAnsi="Times New Roman" w:cs="Times New Roman"/>
                <w:color w:val="000000"/>
                <w:sz w:val="24"/>
                <w:szCs w:val="24"/>
              </w:rPr>
            </w:pPr>
            <w:r w:rsidRPr="00576265">
              <w:rPr>
                <w:rFonts w:ascii="Times New Roman" w:hAnsi="Times New Roman" w:cs="Times New Roman"/>
                <w:b/>
                <w:bCs/>
                <w:color w:val="000000"/>
                <w:sz w:val="24"/>
                <w:szCs w:val="24"/>
              </w:rPr>
              <w:t>Статья 4. Порядок утверждения настоящих Правил.</w:t>
            </w:r>
          </w:p>
        </w:tc>
        <w:tc>
          <w:tcPr>
            <w:tcW w:w="1080" w:type="dxa"/>
          </w:tcPr>
          <w:p w:rsidR="00347C29" w:rsidRPr="00576265" w:rsidRDefault="00347C29" w:rsidP="00C0561D">
            <w:pPr>
              <w:pStyle w:val="ConsNormal"/>
              <w:widowControl/>
              <w:tabs>
                <w:tab w:val="left" w:pos="54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347C29" w:rsidRPr="00576265" w:rsidTr="00C0561D">
        <w:tc>
          <w:tcPr>
            <w:tcW w:w="9720" w:type="dxa"/>
          </w:tcPr>
          <w:p w:rsidR="00347C29" w:rsidRPr="00576265" w:rsidRDefault="00347C29" w:rsidP="00C0561D">
            <w:pPr>
              <w:pStyle w:val="ConsNormal"/>
              <w:widowControl/>
              <w:ind w:firstLine="0"/>
              <w:jc w:val="both"/>
              <w:rPr>
                <w:rFonts w:ascii="Times New Roman" w:hAnsi="Times New Roman" w:cs="Times New Roman"/>
                <w:color w:val="000000"/>
                <w:sz w:val="24"/>
                <w:szCs w:val="24"/>
              </w:rPr>
            </w:pPr>
            <w:r w:rsidRPr="00576265">
              <w:rPr>
                <w:rFonts w:ascii="Times New Roman" w:hAnsi="Times New Roman" w:cs="Times New Roman"/>
                <w:b/>
                <w:bCs/>
                <w:color w:val="000000"/>
                <w:sz w:val="24"/>
                <w:szCs w:val="24"/>
              </w:rPr>
              <w:t>Статья 5. Цели и задачи градостроительной деятельности</w:t>
            </w:r>
          </w:p>
        </w:tc>
        <w:tc>
          <w:tcPr>
            <w:tcW w:w="1080" w:type="dxa"/>
          </w:tcPr>
          <w:p w:rsidR="00347C29" w:rsidRPr="00576265" w:rsidRDefault="00347C29" w:rsidP="00C0561D">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47C29" w:rsidRPr="00576265" w:rsidTr="00C0561D">
        <w:tc>
          <w:tcPr>
            <w:tcW w:w="9720" w:type="dxa"/>
          </w:tcPr>
          <w:p w:rsidR="00347C29" w:rsidRPr="00576265" w:rsidRDefault="00347C29" w:rsidP="00C0561D">
            <w:pPr>
              <w:pStyle w:val="ConsNormal"/>
              <w:widowControl/>
              <w:tabs>
                <w:tab w:val="left" w:pos="1260"/>
              </w:tabs>
              <w:ind w:firstLine="0"/>
              <w:jc w:val="both"/>
              <w:rPr>
                <w:rFonts w:ascii="Times New Roman" w:hAnsi="Times New Roman" w:cs="Times New Roman"/>
                <w:color w:val="000000"/>
                <w:sz w:val="24"/>
                <w:szCs w:val="24"/>
              </w:rPr>
            </w:pPr>
            <w:r w:rsidRPr="00576265">
              <w:rPr>
                <w:rFonts w:ascii="Times New Roman" w:hAnsi="Times New Roman" w:cs="Times New Roman"/>
                <w:b/>
                <w:bCs/>
                <w:color w:val="000000"/>
                <w:sz w:val="24"/>
                <w:szCs w:val="24"/>
              </w:rPr>
              <w:t>Статья 6. Объекты градостроительной деятельности</w:t>
            </w:r>
          </w:p>
        </w:tc>
        <w:tc>
          <w:tcPr>
            <w:tcW w:w="1080" w:type="dxa"/>
          </w:tcPr>
          <w:p w:rsidR="00347C29" w:rsidRPr="00576265" w:rsidRDefault="00347C29" w:rsidP="00C0561D">
            <w:pPr>
              <w:pStyle w:val="ConsNormal"/>
              <w:widowControl/>
              <w:tabs>
                <w:tab w:val="left" w:pos="126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47C29" w:rsidRPr="00576265" w:rsidTr="00C0561D">
        <w:tc>
          <w:tcPr>
            <w:tcW w:w="9720" w:type="dxa"/>
          </w:tcPr>
          <w:p w:rsidR="00347C29" w:rsidRPr="00576265" w:rsidRDefault="00347C29" w:rsidP="00C0561D">
            <w:pPr>
              <w:pStyle w:val="ConsNormal"/>
              <w:widowControl/>
              <w:tabs>
                <w:tab w:val="left" w:pos="1260"/>
              </w:tabs>
              <w:ind w:firstLine="0"/>
              <w:jc w:val="both"/>
              <w:rPr>
                <w:rFonts w:ascii="Times New Roman" w:hAnsi="Times New Roman" w:cs="Times New Roman"/>
                <w:color w:val="000000"/>
                <w:sz w:val="24"/>
                <w:szCs w:val="24"/>
              </w:rPr>
            </w:pPr>
            <w:r w:rsidRPr="00576265">
              <w:rPr>
                <w:rFonts w:ascii="Times New Roman" w:hAnsi="Times New Roman" w:cs="Times New Roman"/>
                <w:b/>
                <w:bCs/>
                <w:color w:val="000000"/>
                <w:sz w:val="24"/>
                <w:szCs w:val="24"/>
              </w:rPr>
              <w:t>Статья 7. Субъекты градостроительной деятельности</w:t>
            </w:r>
          </w:p>
        </w:tc>
        <w:tc>
          <w:tcPr>
            <w:tcW w:w="1080" w:type="dxa"/>
          </w:tcPr>
          <w:p w:rsidR="00347C29" w:rsidRPr="00576265" w:rsidRDefault="00347C29" w:rsidP="00C0561D">
            <w:pPr>
              <w:pStyle w:val="ConsNormal"/>
              <w:widowControl/>
              <w:tabs>
                <w:tab w:val="left" w:pos="126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47C29" w:rsidRPr="00576265" w:rsidTr="00C0561D">
        <w:tc>
          <w:tcPr>
            <w:tcW w:w="9720" w:type="dxa"/>
          </w:tcPr>
          <w:p w:rsidR="00347C29" w:rsidRPr="00576265" w:rsidRDefault="00347C29" w:rsidP="00C0561D">
            <w:pPr>
              <w:pStyle w:val="ConsNormal"/>
              <w:widowControl/>
              <w:ind w:firstLine="0"/>
              <w:jc w:val="both"/>
              <w:rPr>
                <w:rFonts w:ascii="Times New Roman" w:hAnsi="Times New Roman" w:cs="Times New Roman"/>
                <w:b/>
                <w:bCs/>
                <w:color w:val="000000"/>
                <w:sz w:val="24"/>
                <w:szCs w:val="24"/>
              </w:rPr>
            </w:pPr>
            <w:r w:rsidRPr="00576265">
              <w:rPr>
                <w:rFonts w:ascii="Times New Roman" w:hAnsi="Times New Roman" w:cs="Times New Roman"/>
                <w:b/>
                <w:bCs/>
                <w:color w:val="000000"/>
                <w:sz w:val="24"/>
                <w:szCs w:val="24"/>
              </w:rPr>
              <w:t>Глава 2.</w:t>
            </w:r>
            <w:r w:rsidRPr="00576265">
              <w:rPr>
                <w:rFonts w:ascii="Times New Roman" w:hAnsi="Times New Roman" w:cs="Times New Roman"/>
                <w:b/>
                <w:color w:val="000000"/>
                <w:sz w:val="24"/>
                <w:szCs w:val="24"/>
              </w:rPr>
              <w:t xml:space="preserve">  </w:t>
            </w:r>
            <w:r w:rsidRPr="00576265">
              <w:rPr>
                <w:rFonts w:ascii="Times New Roman" w:hAnsi="Times New Roman" w:cs="Times New Roman"/>
                <w:b/>
                <w:bCs/>
                <w:color w:val="000000"/>
                <w:sz w:val="24"/>
                <w:szCs w:val="24"/>
              </w:rPr>
              <w:t>РЕГУЛИРОВАНИЕ ЗЕМЛЕПОЛЬЗОВАНИЯ И ЗАСТРОЙКИ ОРГАНАМИ МЕСТНОГО САМОУПРАВЛЕНИЯ.</w:t>
            </w:r>
          </w:p>
          <w:p w:rsidR="00347C29" w:rsidRPr="00576265" w:rsidRDefault="00347C29" w:rsidP="00C0561D">
            <w:pPr>
              <w:pStyle w:val="ConsNormal"/>
              <w:widowControl/>
              <w:ind w:firstLine="0"/>
              <w:jc w:val="both"/>
              <w:rPr>
                <w:rFonts w:ascii="Times New Roman" w:hAnsi="Times New Roman" w:cs="Times New Roman"/>
                <w:bCs/>
                <w:color w:val="000000"/>
                <w:sz w:val="24"/>
                <w:szCs w:val="24"/>
              </w:rPr>
            </w:pPr>
          </w:p>
        </w:tc>
        <w:tc>
          <w:tcPr>
            <w:tcW w:w="1080" w:type="dxa"/>
          </w:tcPr>
          <w:p w:rsidR="00347C29" w:rsidRPr="00576265" w:rsidRDefault="00347C29" w:rsidP="00C0561D">
            <w:pPr>
              <w:pStyle w:val="ConsNormal"/>
              <w:widowControl/>
              <w:ind w:firstLine="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sidRPr="00576265">
              <w:rPr>
                <w:rFonts w:ascii="Times New Roman" w:hAnsi="Times New Roman" w:cs="Times New Roman"/>
                <w:b/>
                <w:color w:val="000000"/>
                <w:sz w:val="24"/>
                <w:szCs w:val="24"/>
              </w:rPr>
              <w:t>Статья 8. Полномочия Совета депутатов сельского поселения в области регулирования землепользования и застройки</w:t>
            </w:r>
          </w:p>
        </w:tc>
        <w:tc>
          <w:tcPr>
            <w:tcW w:w="108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bCs/>
                <w:color w:val="000000"/>
                <w:sz w:val="24"/>
                <w:szCs w:val="24"/>
              </w:rPr>
            </w:pPr>
            <w:r w:rsidRPr="00576265">
              <w:rPr>
                <w:rFonts w:ascii="Times New Roman" w:hAnsi="Times New Roman" w:cs="Times New Roman"/>
                <w:b/>
                <w:color w:val="000000"/>
                <w:sz w:val="24"/>
                <w:szCs w:val="24"/>
              </w:rPr>
              <w:t>Статья 9. Полномочия главы администрации  сельского поселения в области регулирования землепользования и застройки</w:t>
            </w:r>
          </w:p>
        </w:tc>
        <w:tc>
          <w:tcPr>
            <w:tcW w:w="1080" w:type="dxa"/>
          </w:tcPr>
          <w:p w:rsidR="00347C29" w:rsidRPr="00576265" w:rsidRDefault="00347C29" w:rsidP="00C0561D">
            <w:pPr>
              <w:pStyle w:val="ConsNonformat"/>
              <w:widowContro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11</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bCs/>
                <w:color w:val="000000"/>
                <w:sz w:val="24"/>
                <w:szCs w:val="24"/>
              </w:rPr>
            </w:pPr>
            <w:r w:rsidRPr="00576265">
              <w:rPr>
                <w:rFonts w:ascii="Times New Roman" w:hAnsi="Times New Roman" w:cs="Times New Roman"/>
                <w:b/>
                <w:bCs/>
                <w:color w:val="000000"/>
                <w:sz w:val="24"/>
                <w:szCs w:val="24"/>
              </w:rPr>
              <w:t xml:space="preserve">Статья 10. </w:t>
            </w:r>
            <w:r w:rsidRPr="00576265">
              <w:rPr>
                <w:rFonts w:ascii="Times New Roman" w:hAnsi="Times New Roman" w:cs="Times New Roman"/>
                <w:b/>
                <w:color w:val="000000"/>
                <w:sz w:val="24"/>
                <w:szCs w:val="24"/>
              </w:rPr>
              <w:t>Осуществление органами и должностными лицами местного самоуправления полномочий по вопросам регулирования землепользования и застройки</w:t>
            </w:r>
          </w:p>
        </w:tc>
        <w:tc>
          <w:tcPr>
            <w:tcW w:w="1080" w:type="dxa"/>
          </w:tcPr>
          <w:p w:rsidR="00347C29" w:rsidRPr="00576265" w:rsidRDefault="00347C29" w:rsidP="00C0561D">
            <w:pPr>
              <w:pStyle w:val="ConsNonformat"/>
              <w:widowContro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12</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b/>
                <w:color w:val="000000"/>
                <w:sz w:val="24"/>
                <w:szCs w:val="24"/>
              </w:rPr>
            </w:pPr>
            <w:r w:rsidRPr="00576265">
              <w:rPr>
                <w:rFonts w:ascii="Times New Roman" w:hAnsi="Times New Roman" w:cs="Times New Roman"/>
                <w:b/>
                <w:bCs/>
                <w:color w:val="000000"/>
                <w:sz w:val="24"/>
                <w:szCs w:val="24"/>
              </w:rPr>
              <w:t>Глава 3. ПОДГОТОВКА ДОКУМЕНТАЦИИ ПО ПЛАНИРОВКЕ ТЕРРИТОРИИ ОРГАНОМ МЕСТНОГО САМОУПРАВЛЕНИЯ СЕЛЬСКОГО ПОСЕЛЕНИЯ</w:t>
            </w:r>
          </w:p>
          <w:p w:rsidR="00347C29" w:rsidRPr="00576265" w:rsidRDefault="00347C29" w:rsidP="00C0561D">
            <w:pPr>
              <w:pStyle w:val="ConsNonformat"/>
              <w:widowControl/>
              <w:jc w:val="both"/>
              <w:rPr>
                <w:rFonts w:ascii="Times New Roman" w:hAnsi="Times New Roman" w:cs="Times New Roman"/>
                <w:bCs/>
                <w:color w:val="000000"/>
                <w:sz w:val="24"/>
                <w:szCs w:val="24"/>
              </w:rPr>
            </w:pPr>
          </w:p>
        </w:tc>
        <w:tc>
          <w:tcPr>
            <w:tcW w:w="1080" w:type="dxa"/>
          </w:tcPr>
          <w:p w:rsidR="00347C29" w:rsidRPr="00576265" w:rsidRDefault="00347C29" w:rsidP="00C0561D">
            <w:pPr>
              <w:pStyle w:val="ConsNonformat"/>
              <w:widowControl/>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r>
      <w:tr w:rsidR="00347C29" w:rsidRPr="00576265" w:rsidTr="00C0561D">
        <w:tc>
          <w:tcPr>
            <w:tcW w:w="9720" w:type="dxa"/>
          </w:tcPr>
          <w:p w:rsidR="00347C29" w:rsidRPr="00576265" w:rsidRDefault="00347C29" w:rsidP="00C0561D">
            <w:pPr>
              <w:pStyle w:val="ConsNonformat"/>
              <w:widowControl/>
              <w:tabs>
                <w:tab w:val="left" w:pos="540"/>
              </w:tabs>
              <w:jc w:val="both"/>
              <w:rPr>
                <w:rFonts w:ascii="Times New Roman" w:hAnsi="Times New Roman" w:cs="Times New Roman"/>
                <w:color w:val="000000"/>
                <w:sz w:val="24"/>
                <w:szCs w:val="24"/>
              </w:rPr>
            </w:pPr>
            <w:r w:rsidRPr="00576265">
              <w:rPr>
                <w:rFonts w:ascii="Times New Roman" w:hAnsi="Times New Roman" w:cs="Times New Roman"/>
                <w:b/>
                <w:bCs/>
                <w:color w:val="000000"/>
                <w:sz w:val="24"/>
                <w:szCs w:val="24"/>
              </w:rPr>
              <w:t>Статья 11. Основные положения системы градостроительного планирования территориального развития сельского поселения</w:t>
            </w:r>
          </w:p>
        </w:tc>
        <w:tc>
          <w:tcPr>
            <w:tcW w:w="1080" w:type="dxa"/>
          </w:tcPr>
          <w:p w:rsidR="00347C29" w:rsidRPr="00576265" w:rsidRDefault="00347C29" w:rsidP="00C0561D">
            <w:pPr>
              <w:pStyle w:val="ConsNonformat"/>
              <w:widowControl/>
              <w:tabs>
                <w:tab w:val="left" w:pos="540"/>
              </w:tabs>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sidRPr="00576265">
              <w:rPr>
                <w:rFonts w:ascii="Times New Roman" w:hAnsi="Times New Roman" w:cs="Times New Roman"/>
                <w:b/>
                <w:bCs/>
                <w:color w:val="000000"/>
                <w:sz w:val="24"/>
                <w:szCs w:val="24"/>
              </w:rPr>
              <w:t>Статья 12. Градостроительное прогнозирование</w:t>
            </w:r>
          </w:p>
        </w:tc>
        <w:tc>
          <w:tcPr>
            <w:tcW w:w="108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sidRPr="00576265">
              <w:rPr>
                <w:rFonts w:ascii="Times New Roman" w:hAnsi="Times New Roman" w:cs="Times New Roman"/>
                <w:b/>
                <w:bCs/>
                <w:color w:val="000000"/>
                <w:sz w:val="24"/>
                <w:szCs w:val="24"/>
              </w:rPr>
              <w:t>Статья 13. Муниципальные целевые градостроительные программы</w:t>
            </w:r>
          </w:p>
        </w:tc>
        <w:tc>
          <w:tcPr>
            <w:tcW w:w="108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sidRPr="00576265">
              <w:rPr>
                <w:rFonts w:ascii="Times New Roman" w:hAnsi="Times New Roman" w:cs="Times New Roman"/>
                <w:b/>
                <w:bCs/>
                <w:color w:val="000000"/>
                <w:sz w:val="24"/>
                <w:szCs w:val="24"/>
              </w:rPr>
              <w:t>Статья 14. Градостроительная документация</w:t>
            </w:r>
          </w:p>
        </w:tc>
        <w:tc>
          <w:tcPr>
            <w:tcW w:w="108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sidRPr="00576265">
              <w:rPr>
                <w:rFonts w:ascii="Times New Roman" w:hAnsi="Times New Roman" w:cs="Times New Roman"/>
                <w:b/>
                <w:color w:val="000000"/>
                <w:sz w:val="24"/>
                <w:szCs w:val="24"/>
              </w:rPr>
              <w:t>Статья 15. Содержание генеральных планов поселения.</w:t>
            </w:r>
          </w:p>
        </w:tc>
        <w:tc>
          <w:tcPr>
            <w:tcW w:w="108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sidRPr="00576265">
              <w:rPr>
                <w:rFonts w:ascii="Times New Roman" w:hAnsi="Times New Roman" w:cs="Times New Roman"/>
                <w:b/>
                <w:color w:val="000000"/>
                <w:sz w:val="24"/>
                <w:szCs w:val="24"/>
              </w:rPr>
              <w:t>Статья 16. Подготовка и утверждение генерального плана поселения.</w:t>
            </w:r>
          </w:p>
        </w:tc>
        <w:tc>
          <w:tcPr>
            <w:tcW w:w="108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sidRPr="00576265">
              <w:rPr>
                <w:rFonts w:ascii="Times New Roman" w:hAnsi="Times New Roman" w:cs="Times New Roman"/>
                <w:b/>
                <w:color w:val="000000"/>
                <w:sz w:val="24"/>
                <w:szCs w:val="24"/>
              </w:rPr>
              <w:t xml:space="preserve">Статья 17. Особенности согласования проекта генерального плана поселения. </w:t>
            </w:r>
          </w:p>
        </w:tc>
        <w:tc>
          <w:tcPr>
            <w:tcW w:w="108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sidRPr="00576265">
              <w:rPr>
                <w:rFonts w:ascii="Times New Roman" w:hAnsi="Times New Roman" w:cs="Times New Roman"/>
                <w:b/>
                <w:color w:val="000000"/>
                <w:sz w:val="24"/>
                <w:szCs w:val="24"/>
              </w:rPr>
              <w:t>Статья 18. Публичные слушания по проекту генерального плана поселения.</w:t>
            </w:r>
          </w:p>
        </w:tc>
        <w:tc>
          <w:tcPr>
            <w:tcW w:w="108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sidRPr="00576265">
              <w:rPr>
                <w:rFonts w:ascii="Times New Roman" w:hAnsi="Times New Roman" w:cs="Times New Roman"/>
                <w:b/>
                <w:bCs/>
                <w:color w:val="000000"/>
                <w:sz w:val="24"/>
                <w:szCs w:val="24"/>
              </w:rPr>
              <w:t>Статья 19. Подготовка и утверждение документации по планировке территории.</w:t>
            </w:r>
          </w:p>
        </w:tc>
        <w:tc>
          <w:tcPr>
            <w:tcW w:w="108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sidRPr="00576265">
              <w:rPr>
                <w:rFonts w:ascii="Times New Roman" w:hAnsi="Times New Roman" w:cs="Times New Roman"/>
                <w:b/>
                <w:color w:val="000000"/>
                <w:sz w:val="24"/>
                <w:szCs w:val="24"/>
              </w:rPr>
              <w:t>Статья 20. Особенности подготовки документации по планировке территории, разрабатываемой на основании решения органа местного самоуправления поселения.</w:t>
            </w:r>
          </w:p>
        </w:tc>
        <w:tc>
          <w:tcPr>
            <w:tcW w:w="108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sidRPr="00576265">
              <w:rPr>
                <w:rFonts w:ascii="Times New Roman" w:hAnsi="Times New Roman" w:cs="Times New Roman"/>
                <w:b/>
                <w:bCs/>
                <w:color w:val="000000"/>
                <w:sz w:val="24"/>
                <w:szCs w:val="24"/>
              </w:rPr>
              <w:t>Статья 21. Проекты межевания территорий</w:t>
            </w:r>
          </w:p>
        </w:tc>
        <w:tc>
          <w:tcPr>
            <w:tcW w:w="108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sidRPr="00576265">
              <w:rPr>
                <w:rFonts w:ascii="Times New Roman" w:hAnsi="Times New Roman" w:cs="Times New Roman"/>
                <w:b/>
                <w:color w:val="000000"/>
                <w:sz w:val="24"/>
                <w:szCs w:val="24"/>
              </w:rPr>
              <w:t>Статья 22. Градостроительные планы земельных участков</w:t>
            </w:r>
          </w:p>
        </w:tc>
        <w:tc>
          <w:tcPr>
            <w:tcW w:w="108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b/>
                <w:bCs/>
                <w:color w:val="000000"/>
                <w:sz w:val="24"/>
                <w:szCs w:val="24"/>
              </w:rPr>
            </w:pPr>
            <w:r w:rsidRPr="00576265">
              <w:rPr>
                <w:rFonts w:ascii="Times New Roman" w:hAnsi="Times New Roman" w:cs="Times New Roman"/>
                <w:b/>
                <w:bCs/>
                <w:color w:val="000000"/>
                <w:sz w:val="24"/>
                <w:szCs w:val="24"/>
              </w:rPr>
              <w:t>Глава 4. ГРАДОСТРОИТЕЛЬНОЕ ЗОНИРОВАНИЕ И ГРАДОСТРОИТЕЛЬНЫЕ РЕГЛАМЕНТЫ ИСПОЛЬЗОВАНИЯ ТЕРРИТОРИИ СЕЛЬСКОГО ПОСЕЛЕНИЯ</w:t>
            </w:r>
          </w:p>
          <w:p w:rsidR="00347C29" w:rsidRPr="00576265" w:rsidRDefault="00347C29" w:rsidP="00C0561D">
            <w:pPr>
              <w:pStyle w:val="ConsNonformat"/>
              <w:widowControl/>
              <w:jc w:val="both"/>
              <w:rPr>
                <w:rFonts w:ascii="Times New Roman" w:hAnsi="Times New Roman" w:cs="Times New Roman"/>
                <w:bCs/>
                <w:color w:val="000000"/>
                <w:sz w:val="24"/>
                <w:szCs w:val="24"/>
              </w:rPr>
            </w:pPr>
          </w:p>
        </w:tc>
        <w:tc>
          <w:tcPr>
            <w:tcW w:w="1080" w:type="dxa"/>
          </w:tcPr>
          <w:p w:rsidR="00347C29" w:rsidRPr="00576265" w:rsidRDefault="00347C29" w:rsidP="00C0561D">
            <w:pPr>
              <w:pStyle w:val="ConsNonformat"/>
              <w:widowControl/>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27</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sidRPr="00576265">
              <w:rPr>
                <w:rFonts w:ascii="Times New Roman" w:hAnsi="Times New Roman" w:cs="Times New Roman"/>
                <w:b/>
                <w:bCs/>
                <w:color w:val="000000"/>
                <w:sz w:val="24"/>
                <w:szCs w:val="24"/>
              </w:rPr>
              <w:t xml:space="preserve">Статья 23. Градостроительный регламент </w:t>
            </w:r>
          </w:p>
        </w:tc>
        <w:tc>
          <w:tcPr>
            <w:tcW w:w="108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sidRPr="00576265">
              <w:rPr>
                <w:rFonts w:ascii="Times New Roman" w:hAnsi="Times New Roman" w:cs="Times New Roman"/>
                <w:b/>
                <w:color w:val="000000"/>
                <w:sz w:val="24"/>
                <w:szCs w:val="24"/>
              </w:rPr>
              <w:t xml:space="preserve">Статья  24. Перечень территориальных зон, выделенных на карте градостроительного зонирования </w:t>
            </w:r>
          </w:p>
        </w:tc>
        <w:tc>
          <w:tcPr>
            <w:tcW w:w="108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347C29" w:rsidRPr="00576265" w:rsidTr="00C0561D">
        <w:tc>
          <w:tcPr>
            <w:tcW w:w="9720" w:type="dxa"/>
          </w:tcPr>
          <w:p w:rsidR="00347C29" w:rsidRPr="00576265" w:rsidRDefault="00347C29" w:rsidP="00C0561D">
            <w:pPr>
              <w:pStyle w:val="ConsPlusNormal"/>
              <w:ind w:firstLine="0"/>
              <w:jc w:val="both"/>
              <w:outlineLvl w:val="2"/>
              <w:rPr>
                <w:rFonts w:ascii="Times New Roman" w:hAnsi="Times New Roman" w:cs="Times New Roman"/>
                <w:b/>
                <w:color w:val="000000"/>
                <w:sz w:val="24"/>
                <w:szCs w:val="24"/>
              </w:rPr>
            </w:pPr>
            <w:r w:rsidRPr="00576265">
              <w:rPr>
                <w:rFonts w:ascii="Times New Roman" w:hAnsi="Times New Roman" w:cs="Times New Roman"/>
                <w:b/>
                <w:color w:val="000000"/>
                <w:sz w:val="24"/>
                <w:szCs w:val="24"/>
              </w:rPr>
              <w:t>Глава 5.  ИЗМЕНЕНИЕ ВИДОВ РАЗРЕШЕННОГО ИСПОЛЬЗОВАНИЯ</w:t>
            </w:r>
          </w:p>
          <w:p w:rsidR="00347C29" w:rsidRPr="00576265" w:rsidRDefault="00347C29" w:rsidP="00C0561D">
            <w:pPr>
              <w:pStyle w:val="ConsPlusNormal"/>
              <w:ind w:firstLine="0"/>
              <w:jc w:val="both"/>
              <w:rPr>
                <w:rFonts w:ascii="Times New Roman" w:hAnsi="Times New Roman" w:cs="Times New Roman"/>
                <w:b/>
                <w:color w:val="000000"/>
                <w:sz w:val="24"/>
                <w:szCs w:val="24"/>
              </w:rPr>
            </w:pPr>
            <w:r w:rsidRPr="00576265">
              <w:rPr>
                <w:rFonts w:ascii="Times New Roman" w:hAnsi="Times New Roman" w:cs="Times New Roman"/>
                <w:b/>
                <w:color w:val="000000"/>
                <w:sz w:val="24"/>
                <w:szCs w:val="24"/>
              </w:rPr>
              <w:t>ЗЕМЕЛЬНЫХ УЧАСТКОВ И ОБЪЕКТОВ КАПИТАЛЬНОГО СТРОИТЕЛЬСТВА</w:t>
            </w:r>
          </w:p>
          <w:p w:rsidR="00347C29" w:rsidRPr="00576265" w:rsidRDefault="00347C29" w:rsidP="00C0561D">
            <w:pPr>
              <w:pStyle w:val="ConsPlusNormal"/>
              <w:ind w:firstLine="0"/>
              <w:jc w:val="both"/>
              <w:rPr>
                <w:rFonts w:ascii="Times New Roman" w:hAnsi="Times New Roman" w:cs="Times New Roman"/>
                <w:b/>
                <w:color w:val="000000"/>
                <w:sz w:val="24"/>
                <w:szCs w:val="24"/>
              </w:rPr>
            </w:pPr>
            <w:r w:rsidRPr="00576265">
              <w:rPr>
                <w:rFonts w:ascii="Times New Roman" w:hAnsi="Times New Roman" w:cs="Times New Roman"/>
                <w:b/>
                <w:color w:val="000000"/>
                <w:sz w:val="24"/>
                <w:szCs w:val="24"/>
              </w:rPr>
              <w:t>ФИЗИЧЕСКИМИ И ЮРИДИЧЕСКИМИ ЛИЦАМИ</w:t>
            </w:r>
          </w:p>
          <w:p w:rsidR="00347C29" w:rsidRPr="00576265" w:rsidRDefault="00347C29" w:rsidP="00C0561D">
            <w:pPr>
              <w:pStyle w:val="ConsPlusNormal"/>
              <w:ind w:left="961" w:hanging="961"/>
              <w:jc w:val="both"/>
              <w:outlineLvl w:val="2"/>
              <w:rPr>
                <w:rFonts w:ascii="Times New Roman" w:hAnsi="Times New Roman" w:cs="Times New Roman"/>
                <w:b/>
                <w:bCs/>
                <w:color w:val="000000"/>
                <w:sz w:val="24"/>
                <w:szCs w:val="24"/>
              </w:rPr>
            </w:pPr>
          </w:p>
        </w:tc>
        <w:tc>
          <w:tcPr>
            <w:tcW w:w="1080" w:type="dxa"/>
          </w:tcPr>
          <w:p w:rsidR="00347C29" w:rsidRPr="00576265" w:rsidRDefault="00347C29" w:rsidP="00C0561D">
            <w:pPr>
              <w:pStyle w:val="ConsNonformat"/>
              <w:widowControl/>
              <w:tabs>
                <w:tab w:val="left" w:pos="1260"/>
              </w:tabs>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43</w:t>
            </w:r>
          </w:p>
        </w:tc>
      </w:tr>
      <w:tr w:rsidR="00347C29" w:rsidRPr="00576265" w:rsidTr="00C0561D">
        <w:tc>
          <w:tcPr>
            <w:tcW w:w="9720" w:type="dxa"/>
          </w:tcPr>
          <w:p w:rsidR="00347C29" w:rsidRPr="00576265" w:rsidRDefault="00347C29" w:rsidP="00C0561D">
            <w:pPr>
              <w:pStyle w:val="ConsPlusNormal"/>
              <w:ind w:left="961" w:hanging="961"/>
              <w:jc w:val="both"/>
              <w:outlineLvl w:val="2"/>
              <w:rPr>
                <w:rFonts w:ascii="Times New Roman" w:hAnsi="Times New Roman" w:cs="Times New Roman"/>
                <w:color w:val="000000"/>
                <w:sz w:val="24"/>
                <w:szCs w:val="24"/>
              </w:rPr>
            </w:pPr>
            <w:r w:rsidRPr="00576265">
              <w:rPr>
                <w:rFonts w:ascii="Times New Roman" w:hAnsi="Times New Roman" w:cs="Times New Roman"/>
                <w:b/>
                <w:color w:val="000000"/>
                <w:sz w:val="24"/>
                <w:szCs w:val="24"/>
              </w:rPr>
              <w:lastRenderedPageBreak/>
              <w:t>Статья 25. Изменение видов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p>
        </w:tc>
        <w:tc>
          <w:tcPr>
            <w:tcW w:w="1080" w:type="dxa"/>
          </w:tcPr>
          <w:p w:rsidR="00347C29" w:rsidRPr="000B1C5B" w:rsidRDefault="00347C29" w:rsidP="00C0561D">
            <w:pPr>
              <w:pStyle w:val="ConsNonformat"/>
              <w:widowControl/>
              <w:tabs>
                <w:tab w:val="left" w:pos="1260"/>
              </w:tabs>
              <w:jc w:val="both"/>
              <w:rPr>
                <w:rFonts w:ascii="Times New Roman" w:hAnsi="Times New Roman" w:cs="Times New Roman"/>
                <w:bCs/>
                <w:color w:val="000000"/>
                <w:sz w:val="24"/>
                <w:szCs w:val="24"/>
              </w:rPr>
            </w:pPr>
            <w:r w:rsidRPr="000B1C5B">
              <w:rPr>
                <w:rFonts w:ascii="Times New Roman" w:hAnsi="Times New Roman" w:cs="Times New Roman"/>
                <w:bCs/>
                <w:color w:val="000000"/>
                <w:sz w:val="24"/>
                <w:szCs w:val="24"/>
              </w:rPr>
              <w:t>43</w:t>
            </w:r>
          </w:p>
        </w:tc>
      </w:tr>
      <w:tr w:rsidR="00347C29" w:rsidRPr="00576265" w:rsidTr="00C0561D">
        <w:tc>
          <w:tcPr>
            <w:tcW w:w="9720" w:type="dxa"/>
          </w:tcPr>
          <w:p w:rsidR="00347C29" w:rsidRPr="00576265" w:rsidRDefault="00347C29" w:rsidP="00C0561D">
            <w:pPr>
              <w:pStyle w:val="ConsPlusNormal"/>
              <w:ind w:left="961" w:hanging="961"/>
              <w:jc w:val="both"/>
              <w:outlineLvl w:val="3"/>
              <w:rPr>
                <w:rFonts w:ascii="Times New Roman" w:hAnsi="Times New Roman" w:cs="Times New Roman"/>
                <w:color w:val="000000"/>
                <w:sz w:val="24"/>
                <w:szCs w:val="24"/>
              </w:rPr>
            </w:pPr>
            <w:r w:rsidRPr="00576265">
              <w:rPr>
                <w:rFonts w:ascii="Times New Roman" w:hAnsi="Times New Roman" w:cs="Times New Roman"/>
                <w:b/>
                <w:color w:val="000000"/>
                <w:sz w:val="24"/>
                <w:szCs w:val="24"/>
              </w:rPr>
              <w:t>Статья 26. Изменение одного вида разрешенного использования земельных участков и объектов капитального строительства на другой вид такого использования в соответствии с градостроительным регламентом.</w:t>
            </w:r>
          </w:p>
        </w:tc>
        <w:tc>
          <w:tcPr>
            <w:tcW w:w="1080" w:type="dxa"/>
          </w:tcPr>
          <w:p w:rsidR="00347C29" w:rsidRPr="000B1C5B" w:rsidRDefault="00347C29" w:rsidP="00C0561D">
            <w:pPr>
              <w:pStyle w:val="ConsNonformat"/>
              <w:widowControl/>
              <w:tabs>
                <w:tab w:val="left" w:pos="1260"/>
              </w:tabs>
              <w:jc w:val="both"/>
              <w:rPr>
                <w:rFonts w:ascii="Times New Roman" w:hAnsi="Times New Roman" w:cs="Times New Roman"/>
                <w:bCs/>
                <w:color w:val="000000"/>
                <w:sz w:val="24"/>
                <w:szCs w:val="24"/>
              </w:rPr>
            </w:pPr>
            <w:r w:rsidRPr="000B1C5B">
              <w:rPr>
                <w:rFonts w:ascii="Times New Roman" w:hAnsi="Times New Roman" w:cs="Times New Roman"/>
                <w:bCs/>
                <w:color w:val="000000"/>
                <w:sz w:val="24"/>
                <w:szCs w:val="24"/>
              </w:rPr>
              <w:t>43</w:t>
            </w:r>
          </w:p>
        </w:tc>
      </w:tr>
      <w:tr w:rsidR="00347C29" w:rsidRPr="00576265" w:rsidTr="00C0561D">
        <w:tc>
          <w:tcPr>
            <w:tcW w:w="9720" w:type="dxa"/>
          </w:tcPr>
          <w:p w:rsidR="00347C29" w:rsidRPr="00576265" w:rsidRDefault="00347C29" w:rsidP="00C0561D">
            <w:pPr>
              <w:pStyle w:val="ConsPlusNormal"/>
              <w:ind w:left="961" w:hanging="961"/>
              <w:jc w:val="both"/>
              <w:outlineLvl w:val="3"/>
              <w:rPr>
                <w:rFonts w:ascii="Times New Roman" w:hAnsi="Times New Roman" w:cs="Times New Roman"/>
                <w:color w:val="000000"/>
                <w:sz w:val="24"/>
                <w:szCs w:val="24"/>
              </w:rPr>
            </w:pPr>
            <w:r w:rsidRPr="00576265">
              <w:rPr>
                <w:rFonts w:ascii="Times New Roman" w:hAnsi="Times New Roman" w:cs="Times New Roman"/>
                <w:b/>
                <w:color w:val="000000"/>
                <w:sz w:val="24"/>
                <w:szCs w:val="24"/>
              </w:rPr>
              <w:t>Статья 27. Изменение одного вида разрешенного использования земельных участков и объектов капитального строительства на другой вид такого использования, не соответствующий градостроительным регламентам</w:t>
            </w:r>
          </w:p>
        </w:tc>
        <w:tc>
          <w:tcPr>
            <w:tcW w:w="1080" w:type="dxa"/>
          </w:tcPr>
          <w:p w:rsidR="00347C29" w:rsidRPr="000B1C5B" w:rsidRDefault="00347C29" w:rsidP="00C0561D">
            <w:pPr>
              <w:pStyle w:val="ConsNonformat"/>
              <w:widowControl/>
              <w:tabs>
                <w:tab w:val="left" w:pos="1260"/>
              </w:tabs>
              <w:jc w:val="both"/>
              <w:rPr>
                <w:rFonts w:ascii="Times New Roman" w:hAnsi="Times New Roman" w:cs="Times New Roman"/>
                <w:bCs/>
                <w:color w:val="000000"/>
                <w:sz w:val="24"/>
                <w:szCs w:val="24"/>
              </w:rPr>
            </w:pPr>
            <w:r w:rsidRPr="000B1C5B">
              <w:rPr>
                <w:rFonts w:ascii="Times New Roman" w:hAnsi="Times New Roman" w:cs="Times New Roman"/>
                <w:bCs/>
                <w:color w:val="000000"/>
                <w:sz w:val="24"/>
                <w:szCs w:val="24"/>
              </w:rPr>
              <w:t>43</w:t>
            </w:r>
          </w:p>
        </w:tc>
      </w:tr>
      <w:tr w:rsidR="00347C29" w:rsidRPr="00576265" w:rsidTr="00C0561D">
        <w:tc>
          <w:tcPr>
            <w:tcW w:w="9720" w:type="dxa"/>
          </w:tcPr>
          <w:p w:rsidR="00347C29" w:rsidRPr="00576265" w:rsidRDefault="00347C29" w:rsidP="00C0561D">
            <w:pPr>
              <w:pStyle w:val="ConsPlusNormal"/>
              <w:ind w:left="961" w:hanging="961"/>
              <w:jc w:val="both"/>
              <w:outlineLvl w:val="3"/>
              <w:rPr>
                <w:rFonts w:ascii="Times New Roman" w:hAnsi="Times New Roman" w:cs="Times New Roman"/>
                <w:color w:val="000000"/>
                <w:sz w:val="24"/>
                <w:szCs w:val="24"/>
              </w:rPr>
            </w:pPr>
            <w:r w:rsidRPr="00576265">
              <w:rPr>
                <w:rFonts w:ascii="Times New Roman" w:hAnsi="Times New Roman" w:cs="Times New Roman"/>
                <w:b/>
                <w:color w:val="000000"/>
                <w:sz w:val="24"/>
                <w:szCs w:val="24"/>
              </w:rPr>
              <w:t>Статья 28. 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tc>
        <w:tc>
          <w:tcPr>
            <w:tcW w:w="1080" w:type="dxa"/>
          </w:tcPr>
          <w:p w:rsidR="00347C29" w:rsidRPr="000B1C5B" w:rsidRDefault="00347C29" w:rsidP="00C0561D">
            <w:pPr>
              <w:pStyle w:val="ConsNonformat"/>
              <w:widowControl/>
              <w:tabs>
                <w:tab w:val="left" w:pos="1260"/>
              </w:tabs>
              <w:jc w:val="both"/>
              <w:rPr>
                <w:rFonts w:ascii="Times New Roman" w:hAnsi="Times New Roman" w:cs="Times New Roman"/>
                <w:bCs/>
                <w:color w:val="000000"/>
                <w:sz w:val="24"/>
                <w:szCs w:val="24"/>
              </w:rPr>
            </w:pPr>
            <w:r w:rsidRPr="000B1C5B">
              <w:rPr>
                <w:rFonts w:ascii="Times New Roman" w:hAnsi="Times New Roman" w:cs="Times New Roman"/>
                <w:bCs/>
                <w:color w:val="000000"/>
                <w:sz w:val="24"/>
                <w:szCs w:val="24"/>
              </w:rPr>
              <w:t>43</w:t>
            </w:r>
          </w:p>
        </w:tc>
      </w:tr>
      <w:tr w:rsidR="00347C29" w:rsidRPr="00576265" w:rsidTr="00C0561D">
        <w:tc>
          <w:tcPr>
            <w:tcW w:w="9720" w:type="dxa"/>
          </w:tcPr>
          <w:p w:rsidR="00347C29" w:rsidRPr="00576265" w:rsidRDefault="00347C29" w:rsidP="00C0561D">
            <w:pPr>
              <w:pStyle w:val="ConsNormal"/>
              <w:widowControl/>
              <w:ind w:firstLine="0"/>
              <w:jc w:val="both"/>
              <w:rPr>
                <w:rFonts w:ascii="Times New Roman" w:hAnsi="Times New Roman" w:cs="Times New Roman"/>
                <w:b/>
                <w:color w:val="000000"/>
                <w:sz w:val="24"/>
                <w:szCs w:val="24"/>
              </w:rPr>
            </w:pPr>
            <w:r w:rsidRPr="00576265">
              <w:rPr>
                <w:rFonts w:ascii="Times New Roman" w:hAnsi="Times New Roman" w:cs="Times New Roman"/>
                <w:b/>
                <w:bCs/>
                <w:color w:val="000000"/>
                <w:sz w:val="24"/>
                <w:szCs w:val="24"/>
              </w:rPr>
              <w:t>Глава 6.</w:t>
            </w:r>
            <w:r w:rsidRPr="00576265">
              <w:rPr>
                <w:rFonts w:ascii="Times New Roman" w:hAnsi="Times New Roman" w:cs="Times New Roman"/>
                <w:b/>
                <w:color w:val="000000"/>
                <w:sz w:val="24"/>
                <w:szCs w:val="24"/>
              </w:rPr>
              <w:t>ПРОВЕДЕНИЕ ПУБЛИЧНЫХ СЛУШАНИЙ ПО ВОПРОСАМ ЗЕМЛЕПОЛЬЗОВАНИЯ И ЗАСТРОЙКИ СЕЛЬСКОГО ПОСЕЛЕНИЯ.</w:t>
            </w:r>
          </w:p>
          <w:p w:rsidR="00347C29" w:rsidRPr="00576265" w:rsidRDefault="00347C29" w:rsidP="00C0561D">
            <w:pPr>
              <w:pStyle w:val="ConsNonformat"/>
              <w:widowControl/>
              <w:jc w:val="both"/>
              <w:rPr>
                <w:rFonts w:ascii="Times New Roman" w:hAnsi="Times New Roman" w:cs="Times New Roman"/>
                <w:bCs/>
                <w:color w:val="000000"/>
                <w:sz w:val="24"/>
                <w:szCs w:val="24"/>
              </w:rPr>
            </w:pPr>
          </w:p>
        </w:tc>
        <w:tc>
          <w:tcPr>
            <w:tcW w:w="1080" w:type="dxa"/>
          </w:tcPr>
          <w:p w:rsidR="00347C29" w:rsidRPr="00576265" w:rsidRDefault="00347C29" w:rsidP="00C0561D">
            <w:pPr>
              <w:pStyle w:val="ConsNonformat"/>
              <w:widowControl/>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44</w:t>
            </w:r>
          </w:p>
        </w:tc>
      </w:tr>
      <w:tr w:rsidR="00347C29" w:rsidRPr="00576265" w:rsidTr="00C0561D">
        <w:tc>
          <w:tcPr>
            <w:tcW w:w="9720" w:type="dxa"/>
          </w:tcPr>
          <w:p w:rsidR="00347C29" w:rsidRPr="00576265" w:rsidRDefault="00347C29" w:rsidP="00C0561D">
            <w:pPr>
              <w:pStyle w:val="ConsNonformat"/>
              <w:widowControl/>
              <w:tabs>
                <w:tab w:val="left" w:pos="1260"/>
              </w:tabs>
              <w:jc w:val="both"/>
              <w:rPr>
                <w:rFonts w:ascii="Times New Roman" w:hAnsi="Times New Roman" w:cs="Times New Roman"/>
                <w:color w:val="000000"/>
                <w:sz w:val="24"/>
                <w:szCs w:val="24"/>
              </w:rPr>
            </w:pPr>
            <w:r w:rsidRPr="00576265">
              <w:rPr>
                <w:rFonts w:ascii="Times New Roman" w:hAnsi="Times New Roman" w:cs="Times New Roman"/>
                <w:b/>
                <w:bCs/>
                <w:color w:val="000000"/>
                <w:sz w:val="24"/>
                <w:szCs w:val="24"/>
              </w:rPr>
              <w:t>Статья 29. Цель проведения публичных слушаний и вопросы землепользования и застройки, градостроительные вопросы, подлежащие обсуждению на публичных слушаниях.</w:t>
            </w:r>
          </w:p>
        </w:tc>
        <w:tc>
          <w:tcPr>
            <w:tcW w:w="1080" w:type="dxa"/>
          </w:tcPr>
          <w:p w:rsidR="00347C29" w:rsidRPr="00576265" w:rsidRDefault="00347C29" w:rsidP="00C0561D">
            <w:pPr>
              <w:pStyle w:val="ConsNonformat"/>
              <w:widowControl/>
              <w:tabs>
                <w:tab w:val="left" w:pos="1260"/>
              </w:tabs>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r>
      <w:tr w:rsidR="00347C29" w:rsidRPr="00576265" w:rsidTr="00C0561D">
        <w:tc>
          <w:tcPr>
            <w:tcW w:w="972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sidRPr="00576265">
              <w:rPr>
                <w:rFonts w:ascii="Times New Roman" w:hAnsi="Times New Roman" w:cs="Times New Roman"/>
                <w:b/>
                <w:color w:val="000000"/>
                <w:sz w:val="24"/>
                <w:szCs w:val="24"/>
              </w:rPr>
              <w:t xml:space="preserve">Статья 30. Организация и проведение публичных слушаний по проекту Генерального плана поселения и населенных пунктов, внесению изменений в Генеральный </w:t>
            </w:r>
            <w:hyperlink r:id="rId6" w:tooltip="Решение Челябинской городской Думы от 30.12.2003 N 32/3 &quot;Об утверждении Генерального плана города Челябинска&quot; (вместе с &quot;Аннотацией Генерального плана города Челябинска&quot;){КонсультантПлюс}" w:history="1">
              <w:r w:rsidRPr="00576265">
                <w:rPr>
                  <w:rFonts w:ascii="Times New Roman" w:hAnsi="Times New Roman" w:cs="Times New Roman"/>
                  <w:b/>
                  <w:color w:val="000000"/>
                  <w:sz w:val="24"/>
                  <w:szCs w:val="24"/>
                </w:rPr>
                <w:t>план</w:t>
              </w:r>
            </w:hyperlink>
            <w:r w:rsidRPr="00576265">
              <w:rPr>
                <w:rFonts w:ascii="Times New Roman" w:hAnsi="Times New Roman" w:cs="Times New Roman"/>
                <w:b/>
                <w:color w:val="000000"/>
                <w:sz w:val="24"/>
                <w:szCs w:val="24"/>
              </w:rPr>
              <w:t xml:space="preserve"> поселения и населенных пунктов.</w:t>
            </w:r>
          </w:p>
        </w:tc>
        <w:tc>
          <w:tcPr>
            <w:tcW w:w="1080" w:type="dxa"/>
          </w:tcPr>
          <w:p w:rsidR="00347C29" w:rsidRPr="00576265" w:rsidRDefault="00347C29" w:rsidP="00C0561D">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r>
      <w:tr w:rsidR="00347C29" w:rsidRPr="00576265" w:rsidTr="00C0561D">
        <w:tc>
          <w:tcPr>
            <w:tcW w:w="9720" w:type="dxa"/>
          </w:tcPr>
          <w:p w:rsidR="00347C29" w:rsidRPr="00576265" w:rsidRDefault="00347C29" w:rsidP="00C0561D">
            <w:pPr>
              <w:pStyle w:val="ConsNonformat"/>
              <w:widowControl/>
              <w:tabs>
                <w:tab w:val="left" w:pos="1260"/>
              </w:tabs>
              <w:jc w:val="both"/>
              <w:rPr>
                <w:rFonts w:ascii="Times New Roman" w:hAnsi="Times New Roman" w:cs="Times New Roman"/>
                <w:color w:val="000000"/>
                <w:sz w:val="24"/>
                <w:szCs w:val="24"/>
              </w:rPr>
            </w:pPr>
            <w:r w:rsidRPr="00576265">
              <w:rPr>
                <w:rFonts w:ascii="Times New Roman" w:hAnsi="Times New Roman" w:cs="Times New Roman"/>
                <w:b/>
                <w:color w:val="000000"/>
                <w:sz w:val="24"/>
                <w:szCs w:val="24"/>
              </w:rPr>
              <w:t>Статья 31. Организация и проведение публичных слушаний по проекту Правил и внесению изменений в Правила</w:t>
            </w:r>
          </w:p>
        </w:tc>
        <w:tc>
          <w:tcPr>
            <w:tcW w:w="1080" w:type="dxa"/>
          </w:tcPr>
          <w:p w:rsidR="00347C29" w:rsidRPr="00576265" w:rsidRDefault="00347C29" w:rsidP="00C0561D">
            <w:pPr>
              <w:pStyle w:val="ConsNonformat"/>
              <w:widowControl/>
              <w:tabs>
                <w:tab w:val="left" w:pos="1260"/>
              </w:tabs>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r>
      <w:tr w:rsidR="00347C29" w:rsidRPr="00576265" w:rsidTr="00C0561D">
        <w:tc>
          <w:tcPr>
            <w:tcW w:w="9720" w:type="dxa"/>
          </w:tcPr>
          <w:p w:rsidR="00347C29" w:rsidRPr="00576265" w:rsidRDefault="00347C29" w:rsidP="00C0561D">
            <w:pPr>
              <w:pStyle w:val="ConsNonformat"/>
              <w:widowControl/>
              <w:tabs>
                <w:tab w:val="left" w:pos="540"/>
              </w:tabs>
              <w:jc w:val="both"/>
              <w:rPr>
                <w:rFonts w:ascii="Times New Roman" w:hAnsi="Times New Roman" w:cs="Times New Roman"/>
                <w:color w:val="000000"/>
                <w:sz w:val="24"/>
                <w:szCs w:val="24"/>
              </w:rPr>
            </w:pPr>
            <w:r w:rsidRPr="00576265">
              <w:rPr>
                <w:rFonts w:ascii="Times New Roman" w:hAnsi="Times New Roman" w:cs="Times New Roman"/>
                <w:b/>
                <w:color w:val="000000"/>
                <w:sz w:val="24"/>
                <w:szCs w:val="24"/>
              </w:rPr>
              <w:t>Статья 32. Организация и проведение публичных слушаний по вопросу о предоставлении разрешения на условно разрешенный вид использования.</w:t>
            </w:r>
          </w:p>
        </w:tc>
        <w:tc>
          <w:tcPr>
            <w:tcW w:w="1080" w:type="dxa"/>
          </w:tcPr>
          <w:p w:rsidR="00347C29" w:rsidRPr="00576265" w:rsidRDefault="00347C29" w:rsidP="00C0561D">
            <w:pPr>
              <w:pStyle w:val="ConsNonformat"/>
              <w:widowControl/>
              <w:tabs>
                <w:tab w:val="left" w:pos="540"/>
              </w:tabs>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r>
      <w:tr w:rsidR="00347C29" w:rsidRPr="00576265" w:rsidTr="00C0561D">
        <w:tc>
          <w:tcPr>
            <w:tcW w:w="9720" w:type="dxa"/>
          </w:tcPr>
          <w:p w:rsidR="00347C29" w:rsidRPr="00576265" w:rsidRDefault="00347C29" w:rsidP="00C0561D">
            <w:pPr>
              <w:pStyle w:val="ConsNonformat"/>
              <w:widowControl/>
              <w:tabs>
                <w:tab w:val="left" w:pos="1260"/>
              </w:tabs>
              <w:jc w:val="both"/>
              <w:rPr>
                <w:rFonts w:ascii="Times New Roman" w:hAnsi="Times New Roman" w:cs="Times New Roman"/>
                <w:color w:val="000000"/>
                <w:sz w:val="24"/>
                <w:szCs w:val="24"/>
              </w:rPr>
            </w:pPr>
            <w:r w:rsidRPr="00576265">
              <w:rPr>
                <w:rFonts w:ascii="Times New Roman" w:hAnsi="Times New Roman" w:cs="Times New Roman"/>
                <w:b/>
                <w:color w:val="000000"/>
                <w:sz w:val="24"/>
                <w:szCs w:val="24"/>
              </w:rPr>
              <w:t>Статья 33. Организация и проведение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1080" w:type="dxa"/>
          </w:tcPr>
          <w:p w:rsidR="00347C29" w:rsidRPr="00576265" w:rsidRDefault="00347C29" w:rsidP="00C0561D">
            <w:pPr>
              <w:pStyle w:val="ConsNonformat"/>
              <w:widowControl/>
              <w:tabs>
                <w:tab w:val="left" w:pos="1260"/>
              </w:tabs>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347C29" w:rsidRPr="00576265" w:rsidTr="00C0561D">
        <w:tc>
          <w:tcPr>
            <w:tcW w:w="9720" w:type="dxa"/>
          </w:tcPr>
          <w:p w:rsidR="00347C29" w:rsidRPr="00576265" w:rsidRDefault="00347C29" w:rsidP="00C0561D">
            <w:pPr>
              <w:pStyle w:val="ConsNonformat"/>
              <w:widowControl/>
              <w:tabs>
                <w:tab w:val="left" w:pos="1260"/>
              </w:tabs>
              <w:jc w:val="both"/>
              <w:rPr>
                <w:rFonts w:ascii="Times New Roman" w:hAnsi="Times New Roman" w:cs="Times New Roman"/>
                <w:color w:val="000000"/>
                <w:sz w:val="24"/>
                <w:szCs w:val="24"/>
              </w:rPr>
            </w:pPr>
            <w:r w:rsidRPr="00576265">
              <w:rPr>
                <w:rFonts w:ascii="Times New Roman" w:hAnsi="Times New Roman" w:cs="Times New Roman"/>
                <w:b/>
                <w:color w:val="000000"/>
                <w:sz w:val="24"/>
                <w:szCs w:val="24"/>
              </w:rPr>
              <w:t>Статья 34. Организация и проведение публичных слушаний по проектам планировки территории и проектам межевания территории и проектам межевания территории, подготовленным в виде отдельного документа.</w:t>
            </w:r>
          </w:p>
        </w:tc>
        <w:tc>
          <w:tcPr>
            <w:tcW w:w="1080" w:type="dxa"/>
          </w:tcPr>
          <w:p w:rsidR="00347C29" w:rsidRPr="00576265" w:rsidRDefault="00347C29" w:rsidP="00C0561D">
            <w:pPr>
              <w:pStyle w:val="ConsNonformat"/>
              <w:widowControl/>
              <w:tabs>
                <w:tab w:val="left" w:pos="1260"/>
              </w:tabs>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347C29" w:rsidRPr="00576265" w:rsidTr="00C0561D">
        <w:tc>
          <w:tcPr>
            <w:tcW w:w="9720" w:type="dxa"/>
          </w:tcPr>
          <w:p w:rsidR="00347C29" w:rsidRPr="00576265" w:rsidRDefault="00347C29" w:rsidP="00C0561D">
            <w:pPr>
              <w:pStyle w:val="ConsNormal"/>
              <w:widowControl/>
              <w:ind w:firstLine="0"/>
              <w:jc w:val="both"/>
              <w:rPr>
                <w:rFonts w:ascii="Times New Roman" w:hAnsi="Times New Roman" w:cs="Times New Roman"/>
                <w:b/>
                <w:color w:val="000000"/>
                <w:sz w:val="24"/>
                <w:szCs w:val="24"/>
              </w:rPr>
            </w:pPr>
            <w:r w:rsidRPr="00576265">
              <w:rPr>
                <w:rFonts w:ascii="Times New Roman" w:hAnsi="Times New Roman" w:cs="Times New Roman"/>
                <w:b/>
                <w:color w:val="000000"/>
                <w:sz w:val="24"/>
                <w:szCs w:val="24"/>
              </w:rPr>
              <w:t xml:space="preserve">Глава 7. ВНЕСЕНИЕ ИЗМЕНЕНИЙ В ПРАВИЛА ЗЕМЛЕПОЛЬЗОВАНИЯ И ЗАСТРОЙКИ СЕЛЬСКОГО ПОСЕЛЕНИЯ. </w:t>
            </w:r>
          </w:p>
          <w:p w:rsidR="00347C29" w:rsidRPr="00576265" w:rsidRDefault="00347C29" w:rsidP="00C0561D">
            <w:pPr>
              <w:pStyle w:val="ConsNonformat"/>
              <w:widowControl/>
              <w:tabs>
                <w:tab w:val="left" w:pos="1260"/>
              </w:tabs>
              <w:jc w:val="both"/>
              <w:rPr>
                <w:rFonts w:ascii="Times New Roman" w:hAnsi="Times New Roman" w:cs="Times New Roman"/>
                <w:color w:val="000000"/>
                <w:sz w:val="24"/>
                <w:szCs w:val="24"/>
              </w:rPr>
            </w:pPr>
          </w:p>
        </w:tc>
        <w:tc>
          <w:tcPr>
            <w:tcW w:w="1080" w:type="dxa"/>
          </w:tcPr>
          <w:p w:rsidR="00347C29" w:rsidRPr="000B1C5B" w:rsidRDefault="00347C29" w:rsidP="00C0561D">
            <w:pPr>
              <w:pStyle w:val="ConsNonformat"/>
              <w:widowControl/>
              <w:tabs>
                <w:tab w:val="left" w:pos="1260"/>
              </w:tabs>
              <w:jc w:val="both"/>
              <w:rPr>
                <w:rFonts w:ascii="Times New Roman" w:hAnsi="Times New Roman" w:cs="Times New Roman"/>
                <w:b/>
                <w:color w:val="000000"/>
                <w:sz w:val="24"/>
                <w:szCs w:val="24"/>
              </w:rPr>
            </w:pPr>
            <w:r w:rsidRPr="000B1C5B">
              <w:rPr>
                <w:rFonts w:ascii="Times New Roman" w:hAnsi="Times New Roman" w:cs="Times New Roman"/>
                <w:b/>
                <w:color w:val="000000"/>
                <w:sz w:val="24"/>
                <w:szCs w:val="24"/>
              </w:rPr>
              <w:t>45</w:t>
            </w:r>
          </w:p>
        </w:tc>
      </w:tr>
      <w:tr w:rsidR="00347C29" w:rsidRPr="00576265" w:rsidTr="00C0561D">
        <w:tc>
          <w:tcPr>
            <w:tcW w:w="9720" w:type="dxa"/>
          </w:tcPr>
          <w:p w:rsidR="00347C29" w:rsidRPr="00576265" w:rsidRDefault="00347C29" w:rsidP="00C0561D">
            <w:pPr>
              <w:pStyle w:val="ConsNonformat"/>
              <w:widowControl/>
              <w:tabs>
                <w:tab w:val="left" w:pos="1260"/>
              </w:tabs>
              <w:jc w:val="both"/>
              <w:rPr>
                <w:rFonts w:ascii="Times New Roman" w:hAnsi="Times New Roman" w:cs="Times New Roman"/>
                <w:color w:val="000000"/>
                <w:sz w:val="24"/>
                <w:szCs w:val="24"/>
              </w:rPr>
            </w:pPr>
            <w:r w:rsidRPr="00576265">
              <w:rPr>
                <w:rFonts w:ascii="Times New Roman" w:hAnsi="Times New Roman" w:cs="Times New Roman"/>
                <w:b/>
                <w:color w:val="000000"/>
                <w:sz w:val="24"/>
                <w:szCs w:val="24"/>
              </w:rPr>
              <w:t>Статья 35. Порядок внесения изменений в правила землепользования и застройки.</w:t>
            </w:r>
          </w:p>
        </w:tc>
        <w:tc>
          <w:tcPr>
            <w:tcW w:w="1080" w:type="dxa"/>
          </w:tcPr>
          <w:p w:rsidR="00347C29" w:rsidRPr="00576265" w:rsidRDefault="00347C29" w:rsidP="00C0561D">
            <w:pPr>
              <w:pStyle w:val="ConsNonformat"/>
              <w:widowControl/>
              <w:tabs>
                <w:tab w:val="left" w:pos="1260"/>
              </w:tabs>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347C29" w:rsidRPr="00576265" w:rsidTr="00C0561D">
        <w:tc>
          <w:tcPr>
            <w:tcW w:w="9720" w:type="dxa"/>
          </w:tcPr>
          <w:p w:rsidR="00347C29" w:rsidRPr="00576265" w:rsidRDefault="00347C29" w:rsidP="00C0561D">
            <w:pPr>
              <w:pStyle w:val="ConsNonformat"/>
              <w:widowControl/>
              <w:tabs>
                <w:tab w:val="left" w:pos="1260"/>
              </w:tabs>
              <w:jc w:val="both"/>
              <w:rPr>
                <w:rFonts w:ascii="Times New Roman" w:hAnsi="Times New Roman" w:cs="Times New Roman"/>
                <w:color w:val="000000"/>
                <w:sz w:val="24"/>
                <w:szCs w:val="24"/>
              </w:rPr>
            </w:pPr>
            <w:r w:rsidRPr="00576265">
              <w:rPr>
                <w:rFonts w:ascii="Times New Roman" w:hAnsi="Times New Roman" w:cs="Times New Roman"/>
                <w:b/>
                <w:color w:val="000000"/>
                <w:sz w:val="24"/>
                <w:szCs w:val="24"/>
              </w:rPr>
              <w:t>Статья 36. Основания для внесения изменений в правила землепользования и застройки.</w:t>
            </w:r>
          </w:p>
        </w:tc>
        <w:tc>
          <w:tcPr>
            <w:tcW w:w="1080" w:type="dxa"/>
          </w:tcPr>
          <w:p w:rsidR="00347C29" w:rsidRPr="00576265" w:rsidRDefault="00347C29" w:rsidP="00C0561D">
            <w:pPr>
              <w:pStyle w:val="ConsNonformat"/>
              <w:widowControl/>
              <w:tabs>
                <w:tab w:val="left" w:pos="1260"/>
              </w:tabs>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347C29" w:rsidRPr="00576265" w:rsidTr="00C0561D">
        <w:tc>
          <w:tcPr>
            <w:tcW w:w="9720" w:type="dxa"/>
          </w:tcPr>
          <w:p w:rsidR="00347C29" w:rsidRPr="00576265" w:rsidRDefault="00347C29" w:rsidP="00C0561D">
            <w:pPr>
              <w:pStyle w:val="ConsPlusNormal"/>
              <w:ind w:firstLine="0"/>
              <w:jc w:val="both"/>
              <w:rPr>
                <w:rFonts w:ascii="Times New Roman" w:hAnsi="Times New Roman" w:cs="Times New Roman"/>
                <w:b/>
                <w:color w:val="000000"/>
                <w:sz w:val="24"/>
                <w:szCs w:val="24"/>
              </w:rPr>
            </w:pPr>
            <w:r w:rsidRPr="00576265">
              <w:rPr>
                <w:rFonts w:ascii="Times New Roman" w:hAnsi="Times New Roman" w:cs="Times New Roman"/>
                <w:b/>
                <w:color w:val="000000"/>
                <w:sz w:val="24"/>
                <w:szCs w:val="24"/>
              </w:rPr>
              <w:t>Статья 37. Рассмотрение предложений о  внесении изменений в правила землепользования и застройки</w:t>
            </w:r>
          </w:p>
          <w:p w:rsidR="00347C29" w:rsidRPr="00576265" w:rsidRDefault="00347C29" w:rsidP="00C0561D">
            <w:pPr>
              <w:pStyle w:val="ConsNonformat"/>
              <w:widowControl/>
              <w:tabs>
                <w:tab w:val="left" w:pos="1260"/>
              </w:tabs>
              <w:jc w:val="both"/>
              <w:rPr>
                <w:rFonts w:ascii="Times New Roman" w:hAnsi="Times New Roman" w:cs="Times New Roman"/>
                <w:bCs/>
                <w:color w:val="000000"/>
                <w:sz w:val="24"/>
                <w:szCs w:val="24"/>
              </w:rPr>
            </w:pPr>
          </w:p>
        </w:tc>
        <w:tc>
          <w:tcPr>
            <w:tcW w:w="1080" w:type="dxa"/>
          </w:tcPr>
          <w:p w:rsidR="00347C29" w:rsidRPr="00576265" w:rsidRDefault="00347C29" w:rsidP="00C0561D">
            <w:pPr>
              <w:pStyle w:val="ConsNonformat"/>
              <w:widowControl/>
              <w:tabs>
                <w:tab w:val="left" w:pos="1260"/>
              </w:tabs>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347C29" w:rsidRPr="00576265" w:rsidTr="00C0561D">
        <w:tc>
          <w:tcPr>
            <w:tcW w:w="9720" w:type="dxa"/>
          </w:tcPr>
          <w:p w:rsidR="00347C29" w:rsidRPr="00576265" w:rsidRDefault="00347C29" w:rsidP="00C0561D">
            <w:pPr>
              <w:pStyle w:val="ConsPlusNormal"/>
              <w:ind w:firstLine="0"/>
              <w:jc w:val="both"/>
              <w:outlineLvl w:val="2"/>
              <w:rPr>
                <w:rFonts w:ascii="Times New Roman" w:hAnsi="Times New Roman" w:cs="Times New Roman"/>
                <w:b/>
                <w:color w:val="000000"/>
                <w:sz w:val="24"/>
                <w:szCs w:val="24"/>
              </w:rPr>
            </w:pPr>
            <w:r w:rsidRPr="00576265">
              <w:rPr>
                <w:rFonts w:ascii="Times New Roman" w:hAnsi="Times New Roman" w:cs="Times New Roman"/>
                <w:b/>
                <w:color w:val="000000"/>
                <w:sz w:val="24"/>
                <w:szCs w:val="24"/>
              </w:rPr>
              <w:t>Глава 8. РЕГУЛИРОВАНИЕ ИНЫХ ВОПРОСОВ ЗЕМЛЕПОЛЬЗОВАНИЯ И ЗАСТРОЙКИ</w:t>
            </w:r>
          </w:p>
          <w:p w:rsidR="00347C29" w:rsidRPr="00576265" w:rsidRDefault="00347C29" w:rsidP="00C0561D">
            <w:pPr>
              <w:pStyle w:val="ConsNormal"/>
              <w:widowControl/>
              <w:tabs>
                <w:tab w:val="left" w:pos="1260"/>
              </w:tabs>
              <w:ind w:firstLine="0"/>
              <w:jc w:val="both"/>
              <w:rPr>
                <w:rFonts w:ascii="Times New Roman" w:hAnsi="Times New Roman" w:cs="Times New Roman"/>
                <w:bCs/>
                <w:color w:val="000000"/>
                <w:sz w:val="24"/>
                <w:szCs w:val="24"/>
              </w:rPr>
            </w:pPr>
          </w:p>
        </w:tc>
        <w:tc>
          <w:tcPr>
            <w:tcW w:w="1080" w:type="dxa"/>
          </w:tcPr>
          <w:p w:rsidR="00347C29" w:rsidRPr="00576265" w:rsidRDefault="00347C29" w:rsidP="00C0561D">
            <w:pPr>
              <w:pStyle w:val="ConsNormal"/>
              <w:widowControl/>
              <w:tabs>
                <w:tab w:val="left" w:pos="1260"/>
              </w:tabs>
              <w:ind w:firstLine="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46</w:t>
            </w:r>
          </w:p>
        </w:tc>
      </w:tr>
      <w:tr w:rsidR="00347C29" w:rsidRPr="00576265" w:rsidTr="00C0561D">
        <w:tc>
          <w:tcPr>
            <w:tcW w:w="9720" w:type="dxa"/>
          </w:tcPr>
          <w:p w:rsidR="00347C29" w:rsidRPr="00576265" w:rsidRDefault="00347C29" w:rsidP="00C0561D">
            <w:pPr>
              <w:pStyle w:val="ConsNormal"/>
              <w:widowControl/>
              <w:tabs>
                <w:tab w:val="left" w:pos="1260"/>
              </w:tabs>
              <w:ind w:firstLine="0"/>
              <w:jc w:val="both"/>
              <w:rPr>
                <w:rFonts w:ascii="Times New Roman" w:hAnsi="Times New Roman" w:cs="Times New Roman"/>
                <w:color w:val="000000"/>
                <w:sz w:val="24"/>
                <w:szCs w:val="24"/>
              </w:rPr>
            </w:pPr>
            <w:r w:rsidRPr="00576265">
              <w:rPr>
                <w:rFonts w:ascii="Times New Roman" w:hAnsi="Times New Roman" w:cs="Times New Roman"/>
                <w:b/>
                <w:color w:val="000000"/>
                <w:sz w:val="24"/>
                <w:szCs w:val="24"/>
              </w:rPr>
              <w:t>Статья 38. Открытость и доступность информации о землепользовании и застройке.</w:t>
            </w:r>
          </w:p>
        </w:tc>
        <w:tc>
          <w:tcPr>
            <w:tcW w:w="1080" w:type="dxa"/>
          </w:tcPr>
          <w:p w:rsidR="00347C29" w:rsidRPr="00576265" w:rsidRDefault="00347C29" w:rsidP="00C0561D">
            <w:pPr>
              <w:pStyle w:val="ConsNormal"/>
              <w:widowControl/>
              <w:tabs>
                <w:tab w:val="left" w:pos="126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46</w:t>
            </w:r>
          </w:p>
        </w:tc>
      </w:tr>
      <w:tr w:rsidR="00347C29" w:rsidRPr="00576265" w:rsidTr="00C0561D">
        <w:tc>
          <w:tcPr>
            <w:tcW w:w="9720" w:type="dxa"/>
          </w:tcPr>
          <w:p w:rsidR="00347C29" w:rsidRPr="00576265" w:rsidRDefault="00347C29" w:rsidP="00C0561D">
            <w:pPr>
              <w:pStyle w:val="ConsNormal"/>
              <w:widowControl/>
              <w:tabs>
                <w:tab w:val="left" w:pos="1260"/>
              </w:tabs>
              <w:ind w:firstLine="0"/>
              <w:jc w:val="both"/>
              <w:rPr>
                <w:rFonts w:ascii="Times New Roman" w:hAnsi="Times New Roman" w:cs="Times New Roman"/>
                <w:color w:val="000000"/>
                <w:sz w:val="24"/>
                <w:szCs w:val="24"/>
              </w:rPr>
            </w:pPr>
            <w:r w:rsidRPr="00576265">
              <w:rPr>
                <w:rFonts w:ascii="Times New Roman" w:hAnsi="Times New Roman" w:cs="Times New Roman"/>
                <w:b/>
                <w:color w:val="000000"/>
                <w:sz w:val="24"/>
                <w:szCs w:val="24"/>
              </w:rPr>
              <w:t>Статья 39. Ответственность за нарушение Правил.</w:t>
            </w:r>
          </w:p>
        </w:tc>
        <w:tc>
          <w:tcPr>
            <w:tcW w:w="1080" w:type="dxa"/>
          </w:tcPr>
          <w:p w:rsidR="00347C29" w:rsidRPr="00576265" w:rsidRDefault="00347C29" w:rsidP="00C0561D">
            <w:pPr>
              <w:pStyle w:val="ConsNormal"/>
              <w:widowControl/>
              <w:tabs>
                <w:tab w:val="left" w:pos="126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46</w:t>
            </w:r>
          </w:p>
        </w:tc>
      </w:tr>
      <w:tr w:rsidR="00347C29" w:rsidRPr="00576265" w:rsidTr="00C0561D">
        <w:tc>
          <w:tcPr>
            <w:tcW w:w="9720" w:type="dxa"/>
          </w:tcPr>
          <w:p w:rsidR="00347C29" w:rsidRPr="00576265" w:rsidRDefault="00347C29" w:rsidP="00C0561D">
            <w:pPr>
              <w:pStyle w:val="ConsNormal"/>
              <w:widowControl/>
              <w:tabs>
                <w:tab w:val="left" w:pos="1260"/>
              </w:tabs>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9. ЗАКЛЮЧИТЕЛЬНЫЕ ПОЛОЖЕНИЯ</w:t>
            </w:r>
          </w:p>
        </w:tc>
        <w:tc>
          <w:tcPr>
            <w:tcW w:w="1080" w:type="dxa"/>
          </w:tcPr>
          <w:p w:rsidR="00347C29" w:rsidRPr="000B1C5B" w:rsidRDefault="00347C29" w:rsidP="00C0561D">
            <w:pPr>
              <w:pStyle w:val="ConsNormal"/>
              <w:widowControl/>
              <w:tabs>
                <w:tab w:val="left" w:pos="1260"/>
              </w:tabs>
              <w:ind w:firstLine="0"/>
              <w:jc w:val="both"/>
              <w:rPr>
                <w:rFonts w:ascii="Times New Roman" w:hAnsi="Times New Roman" w:cs="Times New Roman"/>
                <w:b/>
                <w:color w:val="000000"/>
                <w:sz w:val="24"/>
                <w:szCs w:val="24"/>
              </w:rPr>
            </w:pPr>
            <w:r w:rsidRPr="000B1C5B">
              <w:rPr>
                <w:rFonts w:ascii="Times New Roman" w:hAnsi="Times New Roman" w:cs="Times New Roman"/>
                <w:b/>
                <w:color w:val="000000"/>
                <w:sz w:val="24"/>
                <w:szCs w:val="24"/>
              </w:rPr>
              <w:t>46</w:t>
            </w:r>
          </w:p>
        </w:tc>
      </w:tr>
      <w:tr w:rsidR="00347C29" w:rsidRPr="00576265" w:rsidTr="00C0561D">
        <w:tc>
          <w:tcPr>
            <w:tcW w:w="9720" w:type="dxa"/>
          </w:tcPr>
          <w:p w:rsidR="00347C29" w:rsidRPr="00576265" w:rsidRDefault="00347C29" w:rsidP="00C0561D">
            <w:pPr>
              <w:pStyle w:val="ConsNormal"/>
              <w:widowControl/>
              <w:tabs>
                <w:tab w:val="left" w:pos="540"/>
              </w:tabs>
              <w:ind w:firstLine="0"/>
              <w:jc w:val="both"/>
              <w:rPr>
                <w:rFonts w:ascii="Times New Roman" w:hAnsi="Times New Roman" w:cs="Times New Roman"/>
                <w:color w:val="000000"/>
                <w:sz w:val="24"/>
                <w:szCs w:val="24"/>
              </w:rPr>
            </w:pPr>
            <w:r w:rsidRPr="00576265">
              <w:rPr>
                <w:rFonts w:ascii="Times New Roman" w:hAnsi="Times New Roman" w:cs="Times New Roman"/>
                <w:b/>
                <w:color w:val="000000"/>
                <w:sz w:val="24"/>
                <w:szCs w:val="24"/>
              </w:rPr>
              <w:t>Статья 40. Действие Правил по отношению к градостроительной документации, утвержденной в установленном законодательством Российской Федерации порядке до введения в действие Правил.</w:t>
            </w:r>
          </w:p>
        </w:tc>
        <w:tc>
          <w:tcPr>
            <w:tcW w:w="1080" w:type="dxa"/>
          </w:tcPr>
          <w:p w:rsidR="00347C29" w:rsidRPr="00576265" w:rsidRDefault="00347C29" w:rsidP="00C0561D">
            <w:pPr>
              <w:pStyle w:val="ConsNormal"/>
              <w:widowControl/>
              <w:tabs>
                <w:tab w:val="left" w:pos="54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46</w:t>
            </w:r>
          </w:p>
        </w:tc>
      </w:tr>
      <w:tr w:rsidR="00347C29" w:rsidRPr="00576265" w:rsidTr="00C0561D">
        <w:tc>
          <w:tcPr>
            <w:tcW w:w="9720" w:type="dxa"/>
          </w:tcPr>
          <w:p w:rsidR="00347C29" w:rsidRPr="00576265" w:rsidRDefault="00347C29" w:rsidP="00C0561D">
            <w:pPr>
              <w:pStyle w:val="ConsNormal"/>
              <w:widowControl/>
              <w:tabs>
                <w:tab w:val="left" w:pos="540"/>
              </w:tabs>
              <w:ind w:firstLine="0"/>
              <w:jc w:val="both"/>
              <w:rPr>
                <w:rFonts w:ascii="Times New Roman" w:hAnsi="Times New Roman" w:cs="Times New Roman"/>
                <w:color w:val="000000"/>
                <w:sz w:val="24"/>
                <w:szCs w:val="24"/>
              </w:rPr>
            </w:pPr>
            <w:r w:rsidRPr="00576265">
              <w:rPr>
                <w:rFonts w:ascii="Times New Roman" w:hAnsi="Times New Roman" w:cs="Times New Roman"/>
                <w:b/>
                <w:color w:val="000000"/>
                <w:sz w:val="24"/>
                <w:szCs w:val="24"/>
              </w:rPr>
              <w:t xml:space="preserve">Статья 41. Действие Правил по отношению к нормативным правовым актам сельского поселения по вопросам землепользования и застройки, принятым в </w:t>
            </w:r>
            <w:r w:rsidRPr="00576265">
              <w:rPr>
                <w:rFonts w:ascii="Times New Roman" w:hAnsi="Times New Roman" w:cs="Times New Roman"/>
                <w:b/>
                <w:color w:val="000000"/>
                <w:sz w:val="24"/>
                <w:szCs w:val="24"/>
              </w:rPr>
              <w:lastRenderedPageBreak/>
              <w:t>установленном законодательством Российской Федерации порядке до введения в действие Правил.</w:t>
            </w:r>
          </w:p>
        </w:tc>
        <w:tc>
          <w:tcPr>
            <w:tcW w:w="1080" w:type="dxa"/>
          </w:tcPr>
          <w:p w:rsidR="00347C29" w:rsidRPr="00576265" w:rsidRDefault="00347C29" w:rsidP="00C0561D">
            <w:pPr>
              <w:pStyle w:val="ConsNormal"/>
              <w:widowControl/>
              <w:tabs>
                <w:tab w:val="left" w:pos="54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46</w:t>
            </w:r>
          </w:p>
        </w:tc>
      </w:tr>
      <w:tr w:rsidR="00347C29" w:rsidRPr="00576265" w:rsidTr="00C0561D">
        <w:tc>
          <w:tcPr>
            <w:tcW w:w="9720" w:type="dxa"/>
          </w:tcPr>
          <w:p w:rsidR="00347C29" w:rsidRPr="00576265" w:rsidRDefault="00347C29" w:rsidP="00C0561D">
            <w:pPr>
              <w:pStyle w:val="ConsNormal"/>
              <w:widowControl/>
              <w:tabs>
                <w:tab w:val="left" w:pos="540"/>
              </w:tabs>
              <w:ind w:firstLine="0"/>
              <w:jc w:val="both"/>
              <w:rPr>
                <w:rFonts w:ascii="Times New Roman" w:hAnsi="Times New Roman" w:cs="Times New Roman"/>
                <w:color w:val="000000"/>
                <w:sz w:val="24"/>
                <w:szCs w:val="24"/>
              </w:rPr>
            </w:pPr>
            <w:r w:rsidRPr="00576265">
              <w:rPr>
                <w:rFonts w:ascii="Times New Roman" w:hAnsi="Times New Roman" w:cs="Times New Roman"/>
                <w:b/>
                <w:color w:val="000000"/>
                <w:sz w:val="24"/>
                <w:szCs w:val="24"/>
              </w:rPr>
              <w:lastRenderedPageBreak/>
              <w:t>Статья 42. Права собственников объектов недвижимости и лиц, не являющихся собственниками объектов недвижимости (арендаторов, землевладельцев, землепользователей), возникшие до введения в действие Правил.</w:t>
            </w:r>
          </w:p>
        </w:tc>
        <w:tc>
          <w:tcPr>
            <w:tcW w:w="1080" w:type="dxa"/>
          </w:tcPr>
          <w:p w:rsidR="00347C29" w:rsidRPr="00576265" w:rsidRDefault="00347C29" w:rsidP="00C0561D">
            <w:pPr>
              <w:pStyle w:val="ConsNormal"/>
              <w:widowControl/>
              <w:tabs>
                <w:tab w:val="left" w:pos="54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47</w:t>
            </w:r>
          </w:p>
        </w:tc>
      </w:tr>
    </w:tbl>
    <w:p w:rsidR="00347C29" w:rsidRPr="00576265" w:rsidRDefault="00347C29" w:rsidP="00347C29">
      <w:pPr>
        <w:jc w:val="both"/>
        <w:rPr>
          <w:color w:val="000000"/>
        </w:rPr>
      </w:pPr>
    </w:p>
    <w:p w:rsidR="00347C29" w:rsidRPr="00576265" w:rsidRDefault="00347C29" w:rsidP="00347C29">
      <w:pPr>
        <w:pStyle w:val="ConsNormal"/>
        <w:widowControl/>
        <w:ind w:left="360" w:firstLine="540"/>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EF6A8E" w:rsidRDefault="00EF6A8E" w:rsidP="00347C29">
      <w:pPr>
        <w:pStyle w:val="ConsNormal"/>
        <w:widowControl/>
        <w:ind w:firstLine="708"/>
        <w:jc w:val="both"/>
        <w:rPr>
          <w:rFonts w:ascii="Times New Roman" w:hAnsi="Times New Roman" w:cs="Times New Roman"/>
          <w:b/>
          <w:bCs/>
          <w:color w:val="000000"/>
          <w:sz w:val="24"/>
          <w:szCs w:val="24"/>
        </w:rPr>
      </w:pPr>
    </w:p>
    <w:p w:rsidR="00347C29" w:rsidRPr="00576265" w:rsidRDefault="00347C29" w:rsidP="00347C29">
      <w:pPr>
        <w:pStyle w:val="ConsNormal"/>
        <w:widowControl/>
        <w:ind w:firstLine="708"/>
        <w:jc w:val="both"/>
        <w:rPr>
          <w:rFonts w:ascii="Times New Roman" w:hAnsi="Times New Roman" w:cs="Times New Roman"/>
          <w:b/>
          <w:bCs/>
          <w:color w:val="000000"/>
          <w:sz w:val="24"/>
          <w:szCs w:val="24"/>
        </w:rPr>
      </w:pPr>
      <w:r w:rsidRPr="00576265">
        <w:rPr>
          <w:rFonts w:ascii="Times New Roman" w:hAnsi="Times New Roman" w:cs="Times New Roman"/>
          <w:b/>
          <w:bCs/>
          <w:color w:val="000000"/>
          <w:sz w:val="24"/>
          <w:szCs w:val="24"/>
        </w:rPr>
        <w:t>Глава 1. ПОРЯДОК ПРИМЕНЕНИЯ ПРАВИЛ ЗЕМЛЕПОЛЬЗОВАНИЯ И</w:t>
      </w:r>
      <w:r>
        <w:rPr>
          <w:rFonts w:ascii="Times New Roman" w:hAnsi="Times New Roman" w:cs="Times New Roman"/>
          <w:b/>
          <w:bCs/>
          <w:color w:val="000000"/>
          <w:sz w:val="24"/>
          <w:szCs w:val="24"/>
        </w:rPr>
        <w:t xml:space="preserve"> </w:t>
      </w:r>
      <w:r w:rsidRPr="00576265">
        <w:rPr>
          <w:rFonts w:ascii="Times New Roman" w:hAnsi="Times New Roman" w:cs="Times New Roman"/>
          <w:b/>
          <w:bCs/>
          <w:color w:val="000000"/>
          <w:sz w:val="24"/>
          <w:szCs w:val="24"/>
        </w:rPr>
        <w:t>ЗАСТРОЙКИ</w:t>
      </w:r>
    </w:p>
    <w:p w:rsidR="00347C29" w:rsidRPr="00576265" w:rsidRDefault="00347C29" w:rsidP="00347C29">
      <w:pPr>
        <w:pStyle w:val="ConsNonformat"/>
        <w:widowControl/>
        <w:ind w:left="360" w:firstLine="540"/>
        <w:jc w:val="both"/>
        <w:rPr>
          <w:rFonts w:ascii="Times New Roman" w:hAnsi="Times New Roman" w:cs="Times New Roman"/>
          <w:color w:val="000000"/>
          <w:sz w:val="24"/>
          <w:szCs w:val="24"/>
        </w:rPr>
      </w:pPr>
    </w:p>
    <w:p w:rsidR="00347C29" w:rsidRPr="00576265" w:rsidRDefault="00347C29" w:rsidP="00347C29">
      <w:pPr>
        <w:pStyle w:val="ConsNormal"/>
        <w:widowControl/>
        <w:ind w:left="360" w:firstLine="540"/>
        <w:jc w:val="both"/>
        <w:rPr>
          <w:rFonts w:ascii="Times New Roman" w:hAnsi="Times New Roman" w:cs="Times New Roman"/>
          <w:b/>
          <w:bCs/>
          <w:color w:val="000000"/>
          <w:sz w:val="24"/>
          <w:szCs w:val="24"/>
        </w:rPr>
      </w:pPr>
      <w:r w:rsidRPr="00576265">
        <w:rPr>
          <w:rFonts w:ascii="Times New Roman" w:hAnsi="Times New Roman" w:cs="Times New Roman"/>
          <w:b/>
          <w:bCs/>
          <w:color w:val="000000"/>
          <w:sz w:val="24"/>
          <w:szCs w:val="24"/>
        </w:rPr>
        <w:t xml:space="preserve">Статья 1. </w:t>
      </w:r>
      <w:r w:rsidRPr="00576265">
        <w:rPr>
          <w:rFonts w:ascii="Times New Roman" w:hAnsi="Times New Roman" w:cs="Times New Roman"/>
          <w:b/>
          <w:color w:val="000000"/>
          <w:sz w:val="24"/>
          <w:szCs w:val="24"/>
        </w:rPr>
        <w:t>Основные понятия, используемые в настоящих Правилах</w:t>
      </w:r>
      <w:r w:rsidRPr="00576265">
        <w:rPr>
          <w:rFonts w:ascii="Times New Roman" w:hAnsi="Times New Roman" w:cs="Times New Roman"/>
          <w:b/>
          <w:bCs/>
          <w:color w:val="000000"/>
          <w:sz w:val="24"/>
          <w:szCs w:val="24"/>
        </w:rPr>
        <w:t xml:space="preserve"> </w:t>
      </w:r>
    </w:p>
    <w:p w:rsidR="00347C29" w:rsidRPr="00576265" w:rsidRDefault="00347C29" w:rsidP="00347C29">
      <w:pPr>
        <w:pStyle w:val="ConsNonformat"/>
        <w:widowControl/>
        <w:ind w:left="360" w:firstLine="540"/>
        <w:jc w:val="both"/>
        <w:rPr>
          <w:rFonts w:ascii="Times New Roman" w:hAnsi="Times New Roman" w:cs="Times New Roman"/>
          <w:color w:val="000000"/>
          <w:sz w:val="24"/>
          <w:szCs w:val="24"/>
        </w:rPr>
      </w:pPr>
    </w:p>
    <w:p w:rsidR="00347C29" w:rsidRPr="00576265" w:rsidRDefault="00347C29" w:rsidP="00347C29">
      <w:pPr>
        <w:pStyle w:val="ConsNormal"/>
        <w:widowControl/>
        <w:ind w:firstLine="708"/>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настоящих Правилах используются следующие основные понятия:</w:t>
      </w:r>
    </w:p>
    <w:p w:rsidR="00347C29" w:rsidRPr="00576265" w:rsidRDefault="00347C29" w:rsidP="00347C29">
      <w:pPr>
        <w:pStyle w:val="ConsNormal"/>
        <w:widowControl/>
        <w:ind w:firstLine="0"/>
        <w:jc w:val="both"/>
        <w:rPr>
          <w:rFonts w:ascii="Times New Roman" w:hAnsi="Times New Roman" w:cs="Times New Roman"/>
          <w:i/>
          <w:iCs/>
          <w:color w:val="000000"/>
          <w:sz w:val="24"/>
          <w:szCs w:val="24"/>
        </w:rPr>
      </w:pPr>
      <w:r w:rsidRPr="00576265">
        <w:rPr>
          <w:rFonts w:ascii="Times New Roman" w:hAnsi="Times New Roman" w:cs="Times New Roman"/>
          <w:b/>
          <w:i/>
          <w:iCs/>
          <w:color w:val="000000"/>
          <w:sz w:val="24"/>
          <w:szCs w:val="24"/>
        </w:rPr>
        <w:t>органы местного самоуправления</w:t>
      </w:r>
      <w:r w:rsidRPr="00576265">
        <w:rPr>
          <w:rFonts w:ascii="Times New Roman" w:hAnsi="Times New Roman" w:cs="Times New Roman"/>
          <w:i/>
          <w:iCs/>
          <w:color w:val="000000"/>
          <w:sz w:val="24"/>
          <w:szCs w:val="24"/>
        </w:rPr>
        <w:t xml:space="preserve"> – Совет депутатов сельского поселения, Глава сельского поселения, администрация сельского поселения.</w:t>
      </w:r>
    </w:p>
    <w:p w:rsidR="00347C29" w:rsidRPr="00576265" w:rsidRDefault="00347C29" w:rsidP="00347C29">
      <w:pPr>
        <w:pStyle w:val="ConsNormal"/>
        <w:widowControl/>
        <w:ind w:firstLine="708"/>
        <w:jc w:val="both"/>
        <w:rPr>
          <w:rFonts w:ascii="Times New Roman" w:hAnsi="Times New Roman" w:cs="Times New Roman"/>
          <w:i/>
          <w:iCs/>
          <w:color w:val="000000"/>
          <w:sz w:val="24"/>
          <w:szCs w:val="24"/>
        </w:rPr>
      </w:pPr>
      <w:r w:rsidRPr="00576265">
        <w:rPr>
          <w:rFonts w:ascii="Times New Roman" w:hAnsi="Times New Roman" w:cs="Times New Roman"/>
          <w:color w:val="000000"/>
          <w:sz w:val="24"/>
          <w:szCs w:val="24"/>
          <w:shd w:val="clear" w:color="auto" w:fill="FFFFFF"/>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47C29" w:rsidRPr="00576265" w:rsidRDefault="00347C29" w:rsidP="00347C29">
      <w:pPr>
        <w:pStyle w:val="ConsNormal"/>
        <w:widowControl/>
        <w:ind w:firstLine="360"/>
        <w:jc w:val="both"/>
        <w:rPr>
          <w:rFonts w:ascii="Times New Roman" w:hAnsi="Times New Roman" w:cs="Times New Roman"/>
          <w:i/>
          <w:iCs/>
          <w:color w:val="000000"/>
          <w:sz w:val="24"/>
          <w:szCs w:val="24"/>
        </w:rPr>
      </w:pPr>
      <w:r w:rsidRPr="00576265">
        <w:rPr>
          <w:rFonts w:ascii="Times New Roman" w:hAnsi="Times New Roman" w:cs="Times New Roman"/>
          <w:color w:val="000000"/>
          <w:sz w:val="24"/>
          <w:szCs w:val="24"/>
          <w:shd w:val="clear" w:color="auto" w:fill="FFFFFF"/>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47C29" w:rsidRPr="00576265" w:rsidRDefault="00347C29" w:rsidP="00347C29">
      <w:pPr>
        <w:shd w:val="clear" w:color="auto" w:fill="FFFFFF"/>
        <w:spacing w:line="155" w:lineRule="atLeast"/>
        <w:ind w:firstLine="708"/>
        <w:jc w:val="both"/>
        <w:rPr>
          <w:color w:val="000000"/>
        </w:rPr>
      </w:pPr>
      <w:r w:rsidRPr="00576265">
        <w:rPr>
          <w:b/>
          <w:i/>
          <w:color w:val="000000"/>
        </w:rPr>
        <w:t>сельское поселение</w:t>
      </w:r>
      <w:r w:rsidRPr="00576265">
        <w:rPr>
          <w:color w:val="000000"/>
        </w:rPr>
        <w:t xml:space="preserve"> - </w:t>
      </w:r>
      <w:r w:rsidRPr="00576265">
        <w:rPr>
          <w:rStyle w:val="blk"/>
          <w:color w:val="000000"/>
        </w:rPr>
        <w:t>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(в ред. Федерального</w:t>
      </w:r>
      <w:r w:rsidRPr="00576265">
        <w:rPr>
          <w:rStyle w:val="apple-converted-space"/>
          <w:color w:val="000000"/>
        </w:rPr>
        <w:t> </w:t>
      </w:r>
      <w:hyperlink r:id="rId7" w:anchor="dst100011" w:history="1">
        <w:r w:rsidRPr="00576265">
          <w:rPr>
            <w:rStyle w:val="af4"/>
            <w:color w:val="000000"/>
          </w:rPr>
          <w:t>закона</w:t>
        </w:r>
      </w:hyperlink>
      <w:r w:rsidRPr="00576265">
        <w:rPr>
          <w:rStyle w:val="apple-converted-space"/>
          <w:color w:val="000000"/>
        </w:rPr>
        <w:t> </w:t>
      </w:r>
      <w:r w:rsidRPr="00576265">
        <w:rPr>
          <w:rStyle w:val="blk"/>
          <w:color w:val="000000"/>
        </w:rPr>
        <w:t xml:space="preserve">от 28.12.2004 N 186-ФЗ) </w:t>
      </w:r>
      <w:r w:rsidRPr="00576265">
        <w:rPr>
          <w:color w:val="000000"/>
        </w:rPr>
        <w:t>установленных Федеральным законом «Об общих принципах организации местного самоуправления в РФ» от 06.10.2003 г. № 131-ФЗ вопросов местного значения поселения и часть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47C29" w:rsidRPr="00576265" w:rsidRDefault="00347C29" w:rsidP="00347C29">
      <w:pPr>
        <w:pStyle w:val="ConsNormal"/>
        <w:widowControl/>
        <w:ind w:firstLine="708"/>
        <w:jc w:val="both"/>
        <w:rPr>
          <w:rFonts w:ascii="Times New Roman" w:hAnsi="Times New Roman" w:cs="Times New Roman"/>
          <w:sz w:val="24"/>
          <w:szCs w:val="24"/>
        </w:rPr>
      </w:pPr>
      <w:r w:rsidRPr="00576265">
        <w:rPr>
          <w:rFonts w:ascii="Times New Roman" w:hAnsi="Times New Roman" w:cs="Times New Roman"/>
          <w:b/>
          <w:i/>
          <w:iCs/>
          <w:sz w:val="24"/>
          <w:szCs w:val="24"/>
        </w:rPr>
        <w:t xml:space="preserve">граница </w:t>
      </w:r>
      <w:r w:rsidRPr="00576265">
        <w:rPr>
          <w:rFonts w:ascii="Times New Roman" w:hAnsi="Times New Roman" w:cs="Times New Roman"/>
          <w:b/>
          <w:i/>
          <w:sz w:val="24"/>
          <w:szCs w:val="24"/>
        </w:rPr>
        <w:t>сельского поселения</w:t>
      </w:r>
      <w:r w:rsidRPr="00576265">
        <w:rPr>
          <w:rFonts w:ascii="Times New Roman" w:hAnsi="Times New Roman" w:cs="Times New Roman"/>
          <w:sz w:val="24"/>
          <w:szCs w:val="24"/>
        </w:rPr>
        <w:t xml:space="preserve"> </w:t>
      </w:r>
      <w:r w:rsidRPr="00576265">
        <w:rPr>
          <w:rFonts w:ascii="Times New Roman" w:hAnsi="Times New Roman" w:cs="Times New Roman"/>
          <w:i/>
          <w:iCs/>
          <w:sz w:val="24"/>
          <w:szCs w:val="24"/>
        </w:rPr>
        <w:t>(граница муниципального образования)</w:t>
      </w:r>
      <w:r w:rsidRPr="00576265">
        <w:rPr>
          <w:rFonts w:ascii="Times New Roman" w:hAnsi="Times New Roman" w:cs="Times New Roman"/>
          <w:iCs/>
          <w:sz w:val="24"/>
          <w:szCs w:val="24"/>
        </w:rPr>
        <w:t xml:space="preserve"> - </w:t>
      </w:r>
      <w:r w:rsidRPr="00576265">
        <w:rPr>
          <w:rFonts w:ascii="Times New Roman" w:hAnsi="Times New Roman" w:cs="Times New Roman"/>
          <w:sz w:val="24"/>
          <w:szCs w:val="24"/>
        </w:rPr>
        <w:t xml:space="preserve">внешние границы земель сельского поселения, отделяющие эти земли от земель иных </w:t>
      </w:r>
      <w:r w:rsidRPr="00576265">
        <w:rPr>
          <w:rFonts w:ascii="Times New Roman" w:hAnsi="Times New Roman" w:cs="Times New Roman"/>
          <w:bCs/>
          <w:sz w:val="24"/>
          <w:szCs w:val="24"/>
        </w:rPr>
        <w:t>поселений</w:t>
      </w:r>
      <w:r w:rsidRPr="00576265">
        <w:rPr>
          <w:rFonts w:ascii="Times New Roman" w:hAnsi="Times New Roman" w:cs="Times New Roman"/>
          <w:sz w:val="24"/>
          <w:szCs w:val="24"/>
        </w:rPr>
        <w:t>;</w:t>
      </w:r>
    </w:p>
    <w:p w:rsidR="00347C29" w:rsidRPr="00576265" w:rsidRDefault="00347C29" w:rsidP="00347C29">
      <w:pPr>
        <w:pStyle w:val="ConsNormal"/>
        <w:widowControl/>
        <w:ind w:firstLine="708"/>
        <w:jc w:val="both"/>
        <w:rPr>
          <w:rFonts w:ascii="Times New Roman" w:hAnsi="Times New Roman" w:cs="Times New Roman"/>
          <w:color w:val="000000"/>
          <w:sz w:val="24"/>
          <w:szCs w:val="24"/>
        </w:rPr>
      </w:pPr>
      <w:r w:rsidRPr="00576265">
        <w:rPr>
          <w:rFonts w:ascii="Times New Roman" w:hAnsi="Times New Roman" w:cs="Times New Roman"/>
          <w:b/>
          <w:i/>
          <w:iCs/>
          <w:sz w:val="24"/>
          <w:szCs w:val="24"/>
        </w:rPr>
        <w:t xml:space="preserve"> граница населенного пункта</w:t>
      </w:r>
      <w:r w:rsidRPr="00576265">
        <w:rPr>
          <w:rFonts w:ascii="Times New Roman" w:hAnsi="Times New Roman" w:cs="Times New Roman"/>
          <w:i/>
          <w:iCs/>
          <w:sz w:val="24"/>
          <w:szCs w:val="24"/>
        </w:rPr>
        <w:t xml:space="preserve"> -</w:t>
      </w:r>
      <w:r w:rsidRPr="00576265">
        <w:rPr>
          <w:rStyle w:val="w"/>
          <w:color w:val="000000"/>
          <w:sz w:val="24"/>
          <w:szCs w:val="24"/>
        </w:rPr>
        <w:t xml:space="preserve"> линии</w:t>
      </w:r>
      <w:r w:rsidRPr="00576265">
        <w:rPr>
          <w:rFonts w:ascii="Times New Roman" w:hAnsi="Times New Roman" w:cs="Times New Roman"/>
          <w:sz w:val="24"/>
          <w:szCs w:val="24"/>
        </w:rPr>
        <w:t>,</w:t>
      </w:r>
      <w:r w:rsidRPr="00576265">
        <w:rPr>
          <w:rStyle w:val="apple-converted-space"/>
          <w:color w:val="000000"/>
          <w:sz w:val="24"/>
          <w:szCs w:val="24"/>
        </w:rPr>
        <w:t> </w:t>
      </w:r>
      <w:r w:rsidRPr="00576265">
        <w:rPr>
          <w:rStyle w:val="w"/>
          <w:color w:val="000000"/>
          <w:sz w:val="24"/>
          <w:szCs w:val="24"/>
        </w:rPr>
        <w:t>определяющие</w:t>
      </w:r>
      <w:r w:rsidRPr="00576265">
        <w:rPr>
          <w:rStyle w:val="apple-converted-space"/>
          <w:color w:val="000000"/>
          <w:sz w:val="24"/>
          <w:szCs w:val="24"/>
        </w:rPr>
        <w:t> </w:t>
      </w:r>
      <w:r w:rsidRPr="00576265">
        <w:rPr>
          <w:rStyle w:val="w"/>
          <w:color w:val="000000"/>
          <w:sz w:val="24"/>
          <w:szCs w:val="24"/>
        </w:rPr>
        <w:t>пределы</w:t>
      </w:r>
      <w:r w:rsidRPr="00576265">
        <w:rPr>
          <w:rStyle w:val="apple-converted-space"/>
          <w:color w:val="000000"/>
          <w:sz w:val="24"/>
          <w:szCs w:val="24"/>
        </w:rPr>
        <w:t> </w:t>
      </w:r>
      <w:r w:rsidRPr="00576265">
        <w:rPr>
          <w:rStyle w:val="w"/>
          <w:color w:val="000000"/>
          <w:sz w:val="24"/>
          <w:szCs w:val="24"/>
        </w:rPr>
        <w:t>населенного</w:t>
      </w:r>
      <w:r w:rsidRPr="00576265">
        <w:rPr>
          <w:rStyle w:val="apple-converted-space"/>
          <w:color w:val="000000"/>
          <w:sz w:val="24"/>
          <w:szCs w:val="24"/>
        </w:rPr>
        <w:t> </w:t>
      </w:r>
      <w:r w:rsidRPr="00576265">
        <w:rPr>
          <w:rStyle w:val="w"/>
          <w:color w:val="000000"/>
          <w:sz w:val="24"/>
          <w:szCs w:val="24"/>
        </w:rPr>
        <w:t>пункта.</w:t>
      </w:r>
      <w:r w:rsidRPr="00576265">
        <w:rPr>
          <w:rFonts w:ascii="Times New Roman" w:hAnsi="Times New Roman" w:cs="Times New Roman"/>
          <w:sz w:val="24"/>
          <w:szCs w:val="24"/>
        </w:rPr>
        <w:t xml:space="preserve"> У</w:t>
      </w:r>
      <w:r w:rsidRPr="00576265">
        <w:rPr>
          <w:rStyle w:val="w"/>
          <w:color w:val="000000"/>
          <w:sz w:val="24"/>
          <w:szCs w:val="24"/>
        </w:rPr>
        <w:t>становлением</w:t>
      </w:r>
      <w:r w:rsidRPr="00576265">
        <w:rPr>
          <w:rStyle w:val="apple-converted-space"/>
          <w:color w:val="000000"/>
          <w:sz w:val="24"/>
          <w:szCs w:val="24"/>
        </w:rPr>
        <w:t> </w:t>
      </w:r>
      <w:r w:rsidRPr="00576265">
        <w:rPr>
          <w:rStyle w:val="w"/>
          <w:color w:val="000000"/>
          <w:sz w:val="24"/>
          <w:szCs w:val="24"/>
        </w:rPr>
        <w:t>или</w:t>
      </w:r>
      <w:r w:rsidRPr="00576265">
        <w:rPr>
          <w:rStyle w:val="apple-converted-space"/>
          <w:color w:val="000000"/>
          <w:sz w:val="24"/>
          <w:szCs w:val="24"/>
        </w:rPr>
        <w:t> </w:t>
      </w:r>
      <w:r w:rsidRPr="00576265">
        <w:rPr>
          <w:rStyle w:val="w"/>
          <w:color w:val="000000"/>
          <w:sz w:val="24"/>
          <w:szCs w:val="24"/>
        </w:rPr>
        <w:t>изменением</w:t>
      </w:r>
      <w:r w:rsidRPr="00576265">
        <w:rPr>
          <w:rStyle w:val="apple-converted-space"/>
          <w:color w:val="000000"/>
          <w:sz w:val="24"/>
          <w:szCs w:val="24"/>
        </w:rPr>
        <w:t> </w:t>
      </w:r>
      <w:r w:rsidRPr="00576265">
        <w:rPr>
          <w:rStyle w:val="w"/>
          <w:color w:val="000000"/>
          <w:sz w:val="24"/>
          <w:szCs w:val="24"/>
        </w:rPr>
        <w:t>границ</w:t>
      </w:r>
      <w:r>
        <w:rPr>
          <w:rStyle w:val="w"/>
          <w:color w:val="000000"/>
          <w:sz w:val="24"/>
          <w:szCs w:val="24"/>
        </w:rPr>
        <w:t xml:space="preserve"> </w:t>
      </w:r>
      <w:r w:rsidRPr="00576265">
        <w:rPr>
          <w:rStyle w:val="w"/>
          <w:color w:val="000000"/>
          <w:sz w:val="24"/>
          <w:szCs w:val="24"/>
        </w:rPr>
        <w:t>нас</w:t>
      </w:r>
      <w:r>
        <w:rPr>
          <w:rStyle w:val="w"/>
          <w:color w:val="000000"/>
          <w:sz w:val="24"/>
          <w:szCs w:val="24"/>
        </w:rPr>
        <w:t xml:space="preserve">еленного пункта </w:t>
      </w:r>
      <w:r w:rsidRPr="00576265">
        <w:rPr>
          <w:rStyle w:val="w"/>
          <w:color w:val="000000"/>
          <w:sz w:val="24"/>
          <w:szCs w:val="24"/>
        </w:rPr>
        <w:t>является:</w:t>
      </w:r>
      <w:r>
        <w:rPr>
          <w:rStyle w:val="w"/>
          <w:color w:val="000000"/>
          <w:sz w:val="24"/>
          <w:szCs w:val="24"/>
        </w:rPr>
        <w:t xml:space="preserve"> </w:t>
      </w:r>
      <w:r w:rsidRPr="00576265">
        <w:rPr>
          <w:rStyle w:val="apple-converted-space"/>
          <w:color w:val="000000"/>
          <w:sz w:val="24"/>
          <w:szCs w:val="24"/>
        </w:rPr>
        <w:t> </w:t>
      </w:r>
      <w:r w:rsidRPr="00576265">
        <w:rPr>
          <w:rStyle w:val="w"/>
          <w:color w:val="000000"/>
          <w:sz w:val="24"/>
          <w:szCs w:val="24"/>
        </w:rPr>
        <w:t>а</w:t>
      </w:r>
      <w:r w:rsidRPr="00576265">
        <w:rPr>
          <w:rFonts w:ascii="Times New Roman" w:hAnsi="Times New Roman" w:cs="Times New Roman"/>
          <w:sz w:val="24"/>
          <w:szCs w:val="24"/>
        </w:rPr>
        <w:t>)</w:t>
      </w:r>
      <w:r w:rsidRPr="00576265">
        <w:rPr>
          <w:rStyle w:val="apple-converted-space"/>
          <w:color w:val="000000"/>
          <w:sz w:val="24"/>
          <w:szCs w:val="24"/>
        </w:rPr>
        <w:t> </w:t>
      </w:r>
      <w:r w:rsidRPr="00576265">
        <w:rPr>
          <w:rStyle w:val="w"/>
          <w:color w:val="000000"/>
          <w:sz w:val="24"/>
          <w:szCs w:val="24"/>
        </w:rPr>
        <w:t>утверждение</w:t>
      </w:r>
      <w:r w:rsidRPr="00576265">
        <w:rPr>
          <w:rStyle w:val="apple-converted-space"/>
          <w:color w:val="000000"/>
          <w:sz w:val="24"/>
          <w:szCs w:val="24"/>
        </w:rPr>
        <w:t> </w:t>
      </w:r>
      <w:r w:rsidRPr="00576265">
        <w:rPr>
          <w:rStyle w:val="w"/>
          <w:color w:val="000000"/>
          <w:sz w:val="24"/>
          <w:szCs w:val="24"/>
        </w:rPr>
        <w:t>или</w:t>
      </w:r>
      <w:r w:rsidRPr="00576265">
        <w:rPr>
          <w:rStyle w:val="apple-converted-space"/>
          <w:color w:val="000000"/>
          <w:sz w:val="24"/>
          <w:szCs w:val="24"/>
        </w:rPr>
        <w:t> </w:t>
      </w:r>
      <w:r>
        <w:rPr>
          <w:rStyle w:val="apple-converted-space"/>
          <w:color w:val="000000"/>
          <w:sz w:val="24"/>
          <w:szCs w:val="24"/>
        </w:rPr>
        <w:t xml:space="preserve"> </w:t>
      </w:r>
      <w:r w:rsidRPr="00576265">
        <w:rPr>
          <w:rStyle w:val="w"/>
          <w:color w:val="000000"/>
          <w:sz w:val="24"/>
          <w:szCs w:val="24"/>
        </w:rPr>
        <w:t>изменение</w:t>
      </w:r>
      <w:r w:rsidRPr="00576265">
        <w:rPr>
          <w:rStyle w:val="apple-converted-space"/>
          <w:color w:val="000000"/>
          <w:sz w:val="24"/>
          <w:szCs w:val="24"/>
        </w:rPr>
        <w:t> </w:t>
      </w:r>
      <w:r w:rsidRPr="00576265">
        <w:rPr>
          <w:rStyle w:val="w"/>
          <w:color w:val="000000"/>
          <w:sz w:val="24"/>
          <w:szCs w:val="24"/>
        </w:rPr>
        <w:t>генерального</w:t>
      </w:r>
      <w:r w:rsidRPr="00576265">
        <w:rPr>
          <w:rStyle w:val="apple-converted-space"/>
          <w:color w:val="000000"/>
          <w:sz w:val="24"/>
          <w:szCs w:val="24"/>
        </w:rPr>
        <w:t> </w:t>
      </w:r>
      <w:r w:rsidRPr="00576265">
        <w:rPr>
          <w:rStyle w:val="w"/>
          <w:color w:val="000000"/>
          <w:sz w:val="24"/>
          <w:szCs w:val="24"/>
        </w:rPr>
        <w:t>плана</w:t>
      </w:r>
      <w:r w:rsidRPr="00576265">
        <w:rPr>
          <w:rFonts w:ascii="Times New Roman" w:hAnsi="Times New Roman" w:cs="Times New Roman"/>
          <w:sz w:val="24"/>
          <w:szCs w:val="24"/>
        </w:rPr>
        <w:t>,</w:t>
      </w:r>
      <w:r w:rsidRPr="00576265">
        <w:rPr>
          <w:rStyle w:val="apple-converted-space"/>
          <w:color w:val="000000"/>
          <w:sz w:val="24"/>
          <w:szCs w:val="24"/>
        </w:rPr>
        <w:t> </w:t>
      </w:r>
      <w:r w:rsidRPr="00576265">
        <w:rPr>
          <w:rStyle w:val="w"/>
          <w:color w:val="000000"/>
          <w:sz w:val="24"/>
          <w:szCs w:val="24"/>
        </w:rPr>
        <w:t>поселения</w:t>
      </w:r>
      <w:r w:rsidRPr="00576265">
        <w:rPr>
          <w:rFonts w:ascii="Times New Roman" w:hAnsi="Times New Roman" w:cs="Times New Roman"/>
          <w:sz w:val="24"/>
          <w:szCs w:val="24"/>
        </w:rPr>
        <w:t>,</w:t>
      </w:r>
      <w:r w:rsidRPr="00576265">
        <w:rPr>
          <w:rStyle w:val="apple-converted-space"/>
          <w:color w:val="000000"/>
          <w:sz w:val="24"/>
          <w:szCs w:val="24"/>
        </w:rPr>
        <w:t> </w:t>
      </w:r>
      <w:r w:rsidRPr="00576265">
        <w:rPr>
          <w:rStyle w:val="w"/>
          <w:color w:val="000000"/>
          <w:sz w:val="24"/>
          <w:szCs w:val="24"/>
        </w:rPr>
        <w:t>отображающего</w:t>
      </w:r>
      <w:r w:rsidRPr="00576265">
        <w:rPr>
          <w:rStyle w:val="apple-converted-space"/>
          <w:color w:val="000000"/>
          <w:sz w:val="24"/>
          <w:szCs w:val="24"/>
        </w:rPr>
        <w:t> </w:t>
      </w:r>
      <w:r w:rsidRPr="00576265">
        <w:rPr>
          <w:rStyle w:val="w"/>
          <w:color w:val="000000"/>
          <w:sz w:val="24"/>
          <w:szCs w:val="24"/>
        </w:rPr>
        <w:t>границы</w:t>
      </w:r>
      <w:r w:rsidRPr="00576265">
        <w:rPr>
          <w:rStyle w:val="apple-converted-space"/>
          <w:color w:val="000000"/>
          <w:sz w:val="24"/>
          <w:szCs w:val="24"/>
        </w:rPr>
        <w:t> </w:t>
      </w:r>
      <w:r w:rsidRPr="00576265">
        <w:rPr>
          <w:rStyle w:val="w"/>
          <w:color w:val="000000"/>
          <w:sz w:val="24"/>
          <w:szCs w:val="24"/>
        </w:rPr>
        <w:t>населенных</w:t>
      </w:r>
      <w:r w:rsidRPr="00576265">
        <w:rPr>
          <w:rStyle w:val="apple-converted-space"/>
          <w:color w:val="000000"/>
          <w:sz w:val="24"/>
          <w:szCs w:val="24"/>
        </w:rPr>
        <w:t> </w:t>
      </w:r>
      <w:r w:rsidRPr="00576265">
        <w:rPr>
          <w:rStyle w:val="w"/>
          <w:color w:val="000000"/>
          <w:sz w:val="24"/>
          <w:szCs w:val="24"/>
        </w:rPr>
        <w:t>пунктов</w:t>
      </w:r>
      <w:r w:rsidRPr="00576265">
        <w:rPr>
          <w:rFonts w:ascii="Times New Roman" w:hAnsi="Times New Roman" w:cs="Times New Roman"/>
          <w:sz w:val="24"/>
          <w:szCs w:val="24"/>
        </w:rPr>
        <w:t>,</w:t>
      </w:r>
      <w:r w:rsidRPr="00576265">
        <w:rPr>
          <w:rStyle w:val="apple-converted-space"/>
          <w:color w:val="000000"/>
          <w:sz w:val="24"/>
          <w:szCs w:val="24"/>
        </w:rPr>
        <w:t> </w:t>
      </w:r>
      <w:r w:rsidRPr="00576265">
        <w:rPr>
          <w:rStyle w:val="w"/>
          <w:color w:val="000000"/>
          <w:sz w:val="24"/>
          <w:szCs w:val="24"/>
        </w:rPr>
        <w:t>расположенных</w:t>
      </w:r>
      <w:r w:rsidRPr="00576265">
        <w:rPr>
          <w:rStyle w:val="apple-converted-space"/>
          <w:color w:val="000000"/>
          <w:sz w:val="24"/>
          <w:szCs w:val="24"/>
        </w:rPr>
        <w:t> </w:t>
      </w:r>
      <w:r w:rsidRPr="00576265">
        <w:rPr>
          <w:rStyle w:val="w"/>
          <w:color w:val="000000"/>
          <w:sz w:val="24"/>
          <w:szCs w:val="24"/>
        </w:rPr>
        <w:t>в</w:t>
      </w:r>
      <w:r w:rsidRPr="00576265">
        <w:rPr>
          <w:rStyle w:val="apple-converted-space"/>
          <w:color w:val="000000"/>
          <w:sz w:val="24"/>
          <w:szCs w:val="24"/>
        </w:rPr>
        <w:t> </w:t>
      </w:r>
      <w:r>
        <w:rPr>
          <w:rStyle w:val="w"/>
          <w:color w:val="000000"/>
          <w:sz w:val="24"/>
          <w:szCs w:val="24"/>
        </w:rPr>
        <w:t xml:space="preserve">границах </w:t>
      </w:r>
      <w:r w:rsidRPr="00576265">
        <w:rPr>
          <w:rStyle w:val="w"/>
          <w:color w:val="000000"/>
          <w:sz w:val="24"/>
          <w:szCs w:val="24"/>
        </w:rPr>
        <w:t>соответствующего</w:t>
      </w:r>
      <w:r>
        <w:rPr>
          <w:rStyle w:val="w"/>
          <w:color w:val="000000"/>
          <w:sz w:val="24"/>
          <w:szCs w:val="24"/>
        </w:rPr>
        <w:t xml:space="preserve"> </w:t>
      </w:r>
      <w:r w:rsidRPr="00576265">
        <w:rPr>
          <w:rStyle w:val="apple-converted-space"/>
          <w:color w:val="000000"/>
          <w:sz w:val="24"/>
          <w:szCs w:val="24"/>
        </w:rPr>
        <w:t> </w:t>
      </w:r>
      <w:r w:rsidRPr="00576265">
        <w:rPr>
          <w:rStyle w:val="w"/>
          <w:color w:val="000000"/>
          <w:sz w:val="24"/>
          <w:szCs w:val="24"/>
        </w:rPr>
        <w:t>муниципального</w:t>
      </w:r>
      <w:r w:rsidRPr="00576265">
        <w:rPr>
          <w:rStyle w:val="apple-converted-space"/>
          <w:color w:val="000000"/>
          <w:sz w:val="24"/>
          <w:szCs w:val="24"/>
        </w:rPr>
        <w:t> </w:t>
      </w:r>
      <w:r w:rsidRPr="00576265">
        <w:rPr>
          <w:rStyle w:val="w"/>
          <w:color w:val="000000"/>
          <w:sz w:val="24"/>
          <w:szCs w:val="24"/>
        </w:rPr>
        <w:t>образования</w:t>
      </w:r>
      <w:r w:rsidRPr="00576265">
        <w:rPr>
          <w:rFonts w:ascii="Times New Roman" w:hAnsi="Times New Roman" w:cs="Times New Roman"/>
          <w:sz w:val="24"/>
          <w:szCs w:val="24"/>
        </w:rPr>
        <w:t>;</w:t>
      </w:r>
      <w:r w:rsidRPr="00576265">
        <w:rPr>
          <w:rStyle w:val="apple-converted-space"/>
          <w:color w:val="000000"/>
          <w:sz w:val="24"/>
          <w:szCs w:val="24"/>
        </w:rPr>
        <w:t> </w:t>
      </w:r>
      <w:r w:rsidRPr="00576265">
        <w:rPr>
          <w:rStyle w:val="w"/>
          <w:color w:val="000000"/>
          <w:sz w:val="24"/>
          <w:szCs w:val="24"/>
        </w:rPr>
        <w:t>б</w:t>
      </w:r>
      <w:r w:rsidRPr="00576265">
        <w:rPr>
          <w:rFonts w:ascii="Times New Roman" w:hAnsi="Times New Roman" w:cs="Times New Roman"/>
          <w:sz w:val="24"/>
          <w:szCs w:val="24"/>
        </w:rPr>
        <w:t>)</w:t>
      </w:r>
      <w:r w:rsidRPr="00576265">
        <w:rPr>
          <w:rStyle w:val="apple-converted-space"/>
          <w:color w:val="000000"/>
          <w:sz w:val="24"/>
          <w:szCs w:val="24"/>
        </w:rPr>
        <w:t> </w:t>
      </w:r>
      <w:r w:rsidRPr="00576265">
        <w:rPr>
          <w:rStyle w:val="w"/>
          <w:color w:val="000000"/>
          <w:sz w:val="24"/>
          <w:szCs w:val="24"/>
        </w:rPr>
        <w:t>утверждение</w:t>
      </w:r>
      <w:r w:rsidRPr="00576265">
        <w:rPr>
          <w:rStyle w:val="apple-converted-space"/>
          <w:color w:val="000000"/>
          <w:sz w:val="24"/>
          <w:szCs w:val="24"/>
        </w:rPr>
        <w:t> </w:t>
      </w:r>
      <w:r w:rsidRPr="00576265">
        <w:rPr>
          <w:rStyle w:val="w"/>
          <w:color w:val="000000"/>
          <w:sz w:val="24"/>
          <w:szCs w:val="24"/>
        </w:rPr>
        <w:t>или</w:t>
      </w:r>
      <w:r w:rsidRPr="00576265">
        <w:rPr>
          <w:rStyle w:val="apple-converted-space"/>
          <w:color w:val="000000"/>
          <w:sz w:val="24"/>
          <w:szCs w:val="24"/>
        </w:rPr>
        <w:t> </w:t>
      </w:r>
      <w:r>
        <w:rPr>
          <w:rStyle w:val="apple-converted-space"/>
          <w:color w:val="000000"/>
          <w:sz w:val="24"/>
          <w:szCs w:val="24"/>
        </w:rPr>
        <w:t xml:space="preserve"> </w:t>
      </w:r>
      <w:r w:rsidRPr="00576265">
        <w:rPr>
          <w:rStyle w:val="w"/>
          <w:color w:val="000000"/>
          <w:sz w:val="24"/>
          <w:szCs w:val="24"/>
        </w:rPr>
        <w:t>изменение</w:t>
      </w:r>
      <w:r w:rsidRPr="00576265">
        <w:rPr>
          <w:rStyle w:val="apple-converted-space"/>
          <w:color w:val="000000"/>
          <w:sz w:val="24"/>
          <w:szCs w:val="24"/>
        </w:rPr>
        <w:t> </w:t>
      </w:r>
      <w:r w:rsidRPr="00576265">
        <w:rPr>
          <w:rStyle w:val="w"/>
          <w:color w:val="000000"/>
          <w:sz w:val="24"/>
          <w:szCs w:val="24"/>
        </w:rPr>
        <w:t>схемы</w:t>
      </w:r>
      <w:r w:rsidRPr="00576265">
        <w:rPr>
          <w:rStyle w:val="apple-converted-space"/>
          <w:color w:val="000000"/>
          <w:sz w:val="24"/>
          <w:szCs w:val="24"/>
        </w:rPr>
        <w:t> </w:t>
      </w:r>
      <w:r>
        <w:rPr>
          <w:rStyle w:val="w"/>
          <w:color w:val="000000"/>
          <w:sz w:val="24"/>
          <w:szCs w:val="24"/>
        </w:rPr>
        <w:t>территориального п</w:t>
      </w:r>
      <w:r w:rsidRPr="00576265">
        <w:rPr>
          <w:rStyle w:val="w"/>
          <w:color w:val="000000"/>
          <w:sz w:val="24"/>
          <w:szCs w:val="24"/>
        </w:rPr>
        <w:t>ланирования</w:t>
      </w:r>
      <w:r w:rsidRPr="00576265">
        <w:rPr>
          <w:rStyle w:val="apple-converted-space"/>
          <w:color w:val="000000"/>
          <w:sz w:val="24"/>
          <w:szCs w:val="24"/>
        </w:rPr>
        <w:t> </w:t>
      </w:r>
      <w:r w:rsidRPr="00576265">
        <w:rPr>
          <w:rStyle w:val="w"/>
          <w:color w:val="000000"/>
          <w:sz w:val="24"/>
          <w:szCs w:val="24"/>
        </w:rPr>
        <w:t>муниципального</w:t>
      </w:r>
      <w:r w:rsidRPr="00576265">
        <w:rPr>
          <w:rStyle w:val="apple-converted-space"/>
          <w:color w:val="000000"/>
          <w:sz w:val="24"/>
          <w:szCs w:val="24"/>
        </w:rPr>
        <w:t> </w:t>
      </w:r>
      <w:r w:rsidRPr="00576265">
        <w:rPr>
          <w:rStyle w:val="w"/>
          <w:color w:val="000000"/>
          <w:sz w:val="24"/>
          <w:szCs w:val="24"/>
        </w:rPr>
        <w:t>района</w:t>
      </w:r>
      <w:r w:rsidRPr="00576265">
        <w:rPr>
          <w:rFonts w:ascii="Times New Roman" w:hAnsi="Times New Roman" w:cs="Times New Roman"/>
          <w:sz w:val="24"/>
          <w:szCs w:val="24"/>
        </w:rPr>
        <w:t>,</w:t>
      </w:r>
      <w:r w:rsidRPr="00576265">
        <w:rPr>
          <w:rStyle w:val="apple-converted-space"/>
          <w:color w:val="000000"/>
          <w:sz w:val="24"/>
          <w:szCs w:val="24"/>
        </w:rPr>
        <w:t> </w:t>
      </w:r>
      <w:r w:rsidRPr="00576265">
        <w:rPr>
          <w:rStyle w:val="w"/>
          <w:color w:val="000000"/>
          <w:sz w:val="24"/>
          <w:szCs w:val="24"/>
        </w:rPr>
        <w:t>отображающей</w:t>
      </w:r>
      <w:r>
        <w:rPr>
          <w:rStyle w:val="w"/>
          <w:color w:val="000000"/>
          <w:sz w:val="24"/>
          <w:szCs w:val="24"/>
        </w:rPr>
        <w:t xml:space="preserve"> </w:t>
      </w:r>
      <w:r w:rsidRPr="00576265">
        <w:rPr>
          <w:rStyle w:val="apple-converted-space"/>
          <w:color w:val="000000"/>
          <w:sz w:val="24"/>
          <w:szCs w:val="24"/>
        </w:rPr>
        <w:t> </w:t>
      </w:r>
      <w:r w:rsidRPr="00576265">
        <w:rPr>
          <w:rStyle w:val="w"/>
          <w:color w:val="000000"/>
          <w:sz w:val="24"/>
          <w:szCs w:val="24"/>
        </w:rPr>
        <w:t>границы</w:t>
      </w:r>
      <w:r w:rsidRPr="00576265">
        <w:rPr>
          <w:rStyle w:val="apple-converted-space"/>
          <w:color w:val="000000"/>
          <w:sz w:val="24"/>
          <w:szCs w:val="24"/>
        </w:rPr>
        <w:t> </w:t>
      </w:r>
      <w:r w:rsidRPr="00576265">
        <w:rPr>
          <w:rStyle w:val="w"/>
          <w:color w:val="000000"/>
          <w:sz w:val="24"/>
          <w:szCs w:val="24"/>
        </w:rPr>
        <w:t>сельских</w:t>
      </w:r>
      <w:r w:rsidRPr="00576265">
        <w:rPr>
          <w:rStyle w:val="apple-converted-space"/>
          <w:color w:val="000000"/>
          <w:sz w:val="24"/>
          <w:szCs w:val="24"/>
        </w:rPr>
        <w:t> </w:t>
      </w:r>
      <w:r w:rsidRPr="00576265">
        <w:rPr>
          <w:rStyle w:val="w"/>
          <w:color w:val="000000"/>
          <w:sz w:val="24"/>
          <w:szCs w:val="24"/>
        </w:rPr>
        <w:t>населенных</w:t>
      </w:r>
      <w:r w:rsidRPr="00576265">
        <w:rPr>
          <w:rStyle w:val="apple-converted-space"/>
          <w:color w:val="000000"/>
          <w:sz w:val="24"/>
          <w:szCs w:val="24"/>
        </w:rPr>
        <w:t> </w:t>
      </w:r>
      <w:r w:rsidRPr="00576265">
        <w:rPr>
          <w:rStyle w:val="w"/>
          <w:color w:val="000000"/>
          <w:sz w:val="24"/>
          <w:szCs w:val="24"/>
        </w:rPr>
        <w:t>пунктов</w:t>
      </w:r>
      <w:r w:rsidRPr="00576265">
        <w:rPr>
          <w:rFonts w:ascii="Times New Roman" w:hAnsi="Times New Roman" w:cs="Times New Roman"/>
          <w:sz w:val="24"/>
          <w:szCs w:val="24"/>
        </w:rPr>
        <w:t>,</w:t>
      </w:r>
      <w:r>
        <w:rPr>
          <w:rFonts w:ascii="Times New Roman" w:hAnsi="Times New Roman" w:cs="Times New Roman"/>
          <w:sz w:val="24"/>
          <w:szCs w:val="24"/>
        </w:rPr>
        <w:t xml:space="preserve"> </w:t>
      </w:r>
      <w:r w:rsidRPr="00576265">
        <w:rPr>
          <w:rStyle w:val="w"/>
          <w:color w:val="000000"/>
          <w:sz w:val="24"/>
          <w:szCs w:val="24"/>
        </w:rPr>
        <w:t>рас</w:t>
      </w:r>
      <w:r>
        <w:rPr>
          <w:rStyle w:val="w"/>
          <w:color w:val="000000"/>
          <w:sz w:val="24"/>
          <w:szCs w:val="24"/>
        </w:rPr>
        <w:t>п</w:t>
      </w:r>
      <w:r w:rsidRPr="00576265">
        <w:rPr>
          <w:rStyle w:val="w"/>
          <w:color w:val="000000"/>
          <w:sz w:val="24"/>
          <w:szCs w:val="24"/>
        </w:rPr>
        <w:t>оложенных</w:t>
      </w:r>
      <w:r w:rsidRPr="00576265">
        <w:rPr>
          <w:rStyle w:val="apple-converted-space"/>
          <w:color w:val="000000"/>
          <w:sz w:val="24"/>
          <w:szCs w:val="24"/>
        </w:rPr>
        <w:t> </w:t>
      </w:r>
      <w:r w:rsidRPr="00576265">
        <w:rPr>
          <w:rStyle w:val="w"/>
          <w:color w:val="000000"/>
          <w:sz w:val="24"/>
          <w:szCs w:val="24"/>
        </w:rPr>
        <w:t>за</w:t>
      </w:r>
      <w:r w:rsidRPr="00576265">
        <w:rPr>
          <w:rStyle w:val="apple-converted-space"/>
          <w:color w:val="000000"/>
          <w:sz w:val="24"/>
          <w:szCs w:val="24"/>
        </w:rPr>
        <w:t> </w:t>
      </w:r>
      <w:r w:rsidRPr="00576265">
        <w:rPr>
          <w:rStyle w:val="w"/>
          <w:color w:val="000000"/>
          <w:sz w:val="24"/>
          <w:szCs w:val="24"/>
        </w:rPr>
        <w:t>пределами</w:t>
      </w:r>
      <w:r w:rsidRPr="00576265">
        <w:rPr>
          <w:rStyle w:val="apple-converted-space"/>
          <w:color w:val="000000"/>
          <w:sz w:val="24"/>
          <w:szCs w:val="24"/>
        </w:rPr>
        <w:t> </w:t>
      </w:r>
      <w:r w:rsidRPr="00576265">
        <w:rPr>
          <w:rStyle w:val="w"/>
          <w:color w:val="000000"/>
          <w:sz w:val="24"/>
          <w:szCs w:val="24"/>
        </w:rPr>
        <w:t>границ</w:t>
      </w:r>
      <w:r w:rsidRPr="00576265">
        <w:rPr>
          <w:rStyle w:val="apple-converted-space"/>
          <w:color w:val="000000"/>
          <w:sz w:val="24"/>
          <w:szCs w:val="24"/>
        </w:rPr>
        <w:t> </w:t>
      </w:r>
      <w:r w:rsidRPr="00576265">
        <w:rPr>
          <w:rStyle w:val="w"/>
          <w:color w:val="000000"/>
          <w:sz w:val="24"/>
          <w:szCs w:val="24"/>
        </w:rPr>
        <w:t>поселений</w:t>
      </w:r>
      <w:r w:rsidRPr="00576265">
        <w:rPr>
          <w:rStyle w:val="apple-converted-space"/>
          <w:color w:val="000000"/>
          <w:sz w:val="24"/>
          <w:szCs w:val="24"/>
        </w:rPr>
        <w:t> </w:t>
      </w:r>
      <w:r w:rsidRPr="00576265">
        <w:rPr>
          <w:rFonts w:ascii="Times New Roman" w:hAnsi="Times New Roman" w:cs="Times New Roman"/>
          <w:sz w:val="24"/>
          <w:szCs w:val="24"/>
        </w:rPr>
        <w:t>(</w:t>
      </w:r>
      <w:r w:rsidRPr="00576265">
        <w:rPr>
          <w:rStyle w:val="w"/>
          <w:color w:val="000000"/>
          <w:sz w:val="24"/>
          <w:szCs w:val="24"/>
        </w:rPr>
        <w:t>на</w:t>
      </w:r>
      <w:r>
        <w:rPr>
          <w:rStyle w:val="w"/>
          <w:color w:val="000000"/>
          <w:sz w:val="24"/>
          <w:szCs w:val="24"/>
        </w:rPr>
        <w:t xml:space="preserve"> </w:t>
      </w:r>
      <w:r w:rsidRPr="00576265">
        <w:rPr>
          <w:rStyle w:val="apple-converted-space"/>
          <w:color w:val="000000"/>
          <w:sz w:val="24"/>
          <w:szCs w:val="24"/>
        </w:rPr>
        <w:t> </w:t>
      </w:r>
      <w:r w:rsidRPr="00576265">
        <w:rPr>
          <w:rStyle w:val="w"/>
          <w:color w:val="000000"/>
          <w:sz w:val="24"/>
          <w:szCs w:val="24"/>
        </w:rPr>
        <w:t>межселенных</w:t>
      </w:r>
      <w:r w:rsidRPr="00576265">
        <w:rPr>
          <w:rStyle w:val="apple-converted-space"/>
          <w:color w:val="000000"/>
          <w:sz w:val="24"/>
          <w:szCs w:val="24"/>
        </w:rPr>
        <w:t> </w:t>
      </w:r>
      <w:r w:rsidRPr="00576265">
        <w:rPr>
          <w:rStyle w:val="w"/>
          <w:color w:val="000000"/>
          <w:sz w:val="24"/>
          <w:szCs w:val="24"/>
        </w:rPr>
        <w:t>территориях)</w:t>
      </w:r>
      <w:r w:rsidRPr="00576265">
        <w:rPr>
          <w:rFonts w:ascii="Times New Roman" w:hAnsi="Times New Roman" w:cs="Times New Roman"/>
          <w:sz w:val="24"/>
          <w:szCs w:val="24"/>
        </w:rPr>
        <w:t>;</w:t>
      </w:r>
      <w:r w:rsidRPr="00576265">
        <w:rPr>
          <w:rStyle w:val="apple-converted-space"/>
          <w:color w:val="000000"/>
          <w:sz w:val="24"/>
          <w:szCs w:val="24"/>
        </w:rPr>
        <w:t> </w:t>
      </w:r>
      <w:r w:rsidRPr="00576265">
        <w:rPr>
          <w:rStyle w:val="w"/>
          <w:color w:val="000000"/>
          <w:sz w:val="24"/>
          <w:szCs w:val="24"/>
        </w:rPr>
        <w:t>включение</w:t>
      </w:r>
      <w:r w:rsidRPr="00576265">
        <w:rPr>
          <w:rStyle w:val="apple-converted-space"/>
          <w:color w:val="000000"/>
          <w:sz w:val="24"/>
          <w:szCs w:val="24"/>
        </w:rPr>
        <w:t> </w:t>
      </w:r>
      <w:r w:rsidRPr="00576265">
        <w:rPr>
          <w:rStyle w:val="w"/>
          <w:color w:val="000000"/>
          <w:sz w:val="24"/>
          <w:szCs w:val="24"/>
        </w:rPr>
        <w:t>земельных</w:t>
      </w:r>
      <w:r w:rsidRPr="00576265">
        <w:rPr>
          <w:rStyle w:val="apple-converted-space"/>
          <w:color w:val="000000"/>
          <w:sz w:val="24"/>
          <w:szCs w:val="24"/>
        </w:rPr>
        <w:t> </w:t>
      </w:r>
      <w:r w:rsidRPr="00576265">
        <w:rPr>
          <w:rStyle w:val="w"/>
          <w:color w:val="000000"/>
          <w:sz w:val="24"/>
          <w:szCs w:val="24"/>
        </w:rPr>
        <w:t>участков</w:t>
      </w:r>
      <w:r w:rsidRPr="00576265">
        <w:rPr>
          <w:rStyle w:val="apple-converted-space"/>
          <w:color w:val="000000"/>
          <w:sz w:val="24"/>
          <w:szCs w:val="24"/>
        </w:rPr>
        <w:t> </w:t>
      </w:r>
      <w:r w:rsidRPr="00576265">
        <w:rPr>
          <w:rStyle w:val="w"/>
          <w:color w:val="000000"/>
          <w:sz w:val="24"/>
          <w:szCs w:val="24"/>
        </w:rPr>
        <w:t>в</w:t>
      </w:r>
      <w:r w:rsidRPr="00576265">
        <w:rPr>
          <w:rStyle w:val="apple-converted-space"/>
          <w:color w:val="000000"/>
          <w:sz w:val="24"/>
          <w:szCs w:val="24"/>
        </w:rPr>
        <w:t> границы населенных пунктов </w:t>
      </w:r>
      <w:r w:rsidRPr="00576265">
        <w:rPr>
          <w:rStyle w:val="w"/>
          <w:color w:val="000000"/>
          <w:sz w:val="24"/>
          <w:szCs w:val="24"/>
        </w:rPr>
        <w:t>не</w:t>
      </w:r>
      <w:r w:rsidRPr="00576265">
        <w:rPr>
          <w:rStyle w:val="apple-converted-space"/>
          <w:color w:val="000000"/>
          <w:sz w:val="24"/>
          <w:szCs w:val="24"/>
        </w:rPr>
        <w:t> </w:t>
      </w:r>
      <w:r>
        <w:rPr>
          <w:rStyle w:val="apple-converted-space"/>
          <w:color w:val="000000"/>
          <w:sz w:val="24"/>
          <w:szCs w:val="24"/>
        </w:rPr>
        <w:t xml:space="preserve"> </w:t>
      </w:r>
      <w:r w:rsidRPr="00576265">
        <w:rPr>
          <w:rStyle w:val="w"/>
          <w:color w:val="000000"/>
          <w:sz w:val="24"/>
          <w:szCs w:val="24"/>
        </w:rPr>
        <w:t>влечет</w:t>
      </w:r>
      <w:r w:rsidRPr="00576265">
        <w:rPr>
          <w:rStyle w:val="apple-converted-space"/>
          <w:color w:val="000000"/>
          <w:sz w:val="24"/>
          <w:szCs w:val="24"/>
        </w:rPr>
        <w:t> </w:t>
      </w:r>
      <w:r w:rsidRPr="00576265">
        <w:rPr>
          <w:rStyle w:val="w"/>
          <w:color w:val="000000"/>
          <w:sz w:val="24"/>
          <w:szCs w:val="24"/>
        </w:rPr>
        <w:t>за</w:t>
      </w:r>
      <w:r w:rsidRPr="00576265">
        <w:rPr>
          <w:rStyle w:val="apple-converted-space"/>
          <w:color w:val="000000"/>
          <w:sz w:val="24"/>
          <w:szCs w:val="24"/>
        </w:rPr>
        <w:t> </w:t>
      </w:r>
      <w:r>
        <w:rPr>
          <w:rStyle w:val="w"/>
          <w:color w:val="000000"/>
          <w:sz w:val="24"/>
          <w:szCs w:val="24"/>
        </w:rPr>
        <w:t>собой п</w:t>
      </w:r>
      <w:r w:rsidRPr="00576265">
        <w:rPr>
          <w:rStyle w:val="w"/>
          <w:color w:val="000000"/>
          <w:sz w:val="24"/>
          <w:szCs w:val="24"/>
        </w:rPr>
        <w:t>рекращение</w:t>
      </w:r>
      <w:r w:rsidRPr="00576265">
        <w:rPr>
          <w:rStyle w:val="apple-converted-space"/>
          <w:color w:val="000000"/>
          <w:sz w:val="24"/>
          <w:szCs w:val="24"/>
        </w:rPr>
        <w:t> </w:t>
      </w:r>
      <w:r w:rsidRPr="00576265">
        <w:rPr>
          <w:rStyle w:val="w"/>
          <w:color w:val="000000"/>
          <w:sz w:val="24"/>
          <w:szCs w:val="24"/>
        </w:rPr>
        <w:t>прав</w:t>
      </w:r>
      <w:r w:rsidRPr="00576265">
        <w:rPr>
          <w:rStyle w:val="apple-converted-space"/>
          <w:color w:val="000000"/>
          <w:sz w:val="24"/>
          <w:szCs w:val="24"/>
        </w:rPr>
        <w:t> </w:t>
      </w:r>
      <w:r>
        <w:rPr>
          <w:rStyle w:val="apple-converted-space"/>
          <w:color w:val="000000"/>
          <w:sz w:val="24"/>
          <w:szCs w:val="24"/>
        </w:rPr>
        <w:t xml:space="preserve"> </w:t>
      </w:r>
      <w:r w:rsidRPr="00576265">
        <w:rPr>
          <w:rStyle w:val="w"/>
          <w:color w:val="000000"/>
          <w:sz w:val="24"/>
          <w:szCs w:val="24"/>
        </w:rPr>
        <w:t>собственников</w:t>
      </w:r>
      <w:r>
        <w:rPr>
          <w:rStyle w:val="w"/>
          <w:color w:val="000000"/>
          <w:sz w:val="24"/>
          <w:szCs w:val="24"/>
        </w:rPr>
        <w:t xml:space="preserve"> </w:t>
      </w:r>
      <w:r w:rsidRPr="00576265">
        <w:rPr>
          <w:rStyle w:val="apple-converted-space"/>
          <w:color w:val="000000"/>
          <w:sz w:val="24"/>
          <w:szCs w:val="24"/>
        </w:rPr>
        <w:t> </w:t>
      </w:r>
      <w:r w:rsidRPr="00576265">
        <w:rPr>
          <w:rStyle w:val="w"/>
          <w:color w:val="000000"/>
          <w:sz w:val="24"/>
          <w:szCs w:val="24"/>
        </w:rPr>
        <w:t>земельных</w:t>
      </w:r>
      <w:r w:rsidRPr="00576265">
        <w:rPr>
          <w:rStyle w:val="apple-converted-space"/>
          <w:color w:val="000000"/>
          <w:sz w:val="24"/>
          <w:szCs w:val="24"/>
        </w:rPr>
        <w:t> </w:t>
      </w:r>
      <w:r w:rsidRPr="00576265">
        <w:rPr>
          <w:rStyle w:val="w"/>
          <w:color w:val="000000"/>
          <w:sz w:val="24"/>
          <w:szCs w:val="24"/>
        </w:rPr>
        <w:t>участков</w:t>
      </w:r>
      <w:r w:rsidRPr="00576265">
        <w:rPr>
          <w:rFonts w:ascii="Times New Roman" w:hAnsi="Times New Roman" w:cs="Times New Roman"/>
          <w:sz w:val="24"/>
          <w:szCs w:val="24"/>
        </w:rPr>
        <w:t>,</w:t>
      </w:r>
      <w:r w:rsidRPr="00576265">
        <w:rPr>
          <w:rStyle w:val="apple-converted-space"/>
          <w:color w:val="000000"/>
          <w:sz w:val="24"/>
          <w:szCs w:val="24"/>
        </w:rPr>
        <w:t> </w:t>
      </w:r>
      <w:r w:rsidRPr="00576265">
        <w:rPr>
          <w:rStyle w:val="w"/>
          <w:color w:val="000000"/>
          <w:sz w:val="24"/>
          <w:szCs w:val="24"/>
        </w:rPr>
        <w:t>землепользователей</w:t>
      </w:r>
      <w:r w:rsidRPr="00576265">
        <w:rPr>
          <w:rFonts w:ascii="Times New Roman" w:hAnsi="Times New Roman" w:cs="Times New Roman"/>
          <w:sz w:val="24"/>
          <w:szCs w:val="24"/>
        </w:rPr>
        <w:t>,</w:t>
      </w:r>
      <w:r w:rsidRPr="00576265">
        <w:rPr>
          <w:rStyle w:val="apple-converted-space"/>
          <w:color w:val="000000"/>
          <w:sz w:val="24"/>
          <w:szCs w:val="24"/>
        </w:rPr>
        <w:t> </w:t>
      </w:r>
      <w:r>
        <w:rPr>
          <w:rStyle w:val="apple-converted-space"/>
          <w:color w:val="000000"/>
          <w:sz w:val="24"/>
          <w:szCs w:val="24"/>
        </w:rPr>
        <w:t xml:space="preserve"> </w:t>
      </w:r>
      <w:r w:rsidRPr="00576265">
        <w:rPr>
          <w:rStyle w:val="w"/>
          <w:color w:val="000000"/>
          <w:sz w:val="24"/>
          <w:szCs w:val="24"/>
        </w:rPr>
        <w:t>землевладельцев</w:t>
      </w:r>
      <w:r w:rsidRPr="00576265">
        <w:rPr>
          <w:rStyle w:val="apple-converted-space"/>
          <w:color w:val="000000"/>
          <w:sz w:val="24"/>
          <w:szCs w:val="24"/>
        </w:rPr>
        <w:t> </w:t>
      </w:r>
      <w:r w:rsidRPr="00576265">
        <w:rPr>
          <w:rStyle w:val="w"/>
          <w:color w:val="000000"/>
          <w:sz w:val="24"/>
          <w:szCs w:val="24"/>
        </w:rPr>
        <w:t>и</w:t>
      </w:r>
      <w:r w:rsidRPr="00576265">
        <w:rPr>
          <w:rStyle w:val="apple-converted-space"/>
          <w:color w:val="000000"/>
          <w:sz w:val="24"/>
          <w:szCs w:val="24"/>
        </w:rPr>
        <w:t> </w:t>
      </w:r>
      <w:r w:rsidRPr="00576265">
        <w:rPr>
          <w:rStyle w:val="w"/>
          <w:color w:val="000000"/>
          <w:sz w:val="24"/>
          <w:szCs w:val="24"/>
        </w:rPr>
        <w:t>арендаторов земельных</w:t>
      </w:r>
      <w:r w:rsidRPr="00576265">
        <w:rPr>
          <w:rStyle w:val="apple-converted-space"/>
          <w:color w:val="000000"/>
          <w:sz w:val="24"/>
          <w:szCs w:val="24"/>
        </w:rPr>
        <w:t> </w:t>
      </w:r>
      <w:r w:rsidRPr="00576265">
        <w:rPr>
          <w:rStyle w:val="w"/>
          <w:color w:val="000000"/>
          <w:sz w:val="24"/>
          <w:szCs w:val="24"/>
        </w:rPr>
        <w:t>участков</w:t>
      </w:r>
      <w:r w:rsidRPr="00576265">
        <w:rPr>
          <w:rFonts w:ascii="Times New Roman" w:hAnsi="Times New Roman" w:cs="Times New Roman"/>
          <w:sz w:val="24"/>
          <w:szCs w:val="24"/>
        </w:rPr>
        <w:t>.</w:t>
      </w:r>
      <w:r w:rsidRPr="00576265">
        <w:rPr>
          <w:rStyle w:val="apple-converted-space"/>
          <w:color w:val="000000"/>
          <w:sz w:val="24"/>
          <w:szCs w:val="24"/>
        </w:rPr>
        <w:t> </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b/>
          <w:i/>
          <w:iCs/>
          <w:color w:val="000000"/>
          <w:sz w:val="24"/>
          <w:szCs w:val="24"/>
        </w:rPr>
        <w:t>земельный участок</w:t>
      </w:r>
      <w:r w:rsidRPr="00576265">
        <w:rPr>
          <w:rFonts w:ascii="Times New Roman" w:hAnsi="Times New Roman" w:cs="Times New Roman"/>
          <w:color w:val="000000"/>
          <w:sz w:val="24"/>
          <w:szCs w:val="24"/>
        </w:rPr>
        <w:t xml:space="preserve"> - часть поверхности земли (в </w:t>
      </w:r>
      <w:proofErr w:type="spellStart"/>
      <w:r w:rsidRPr="00576265">
        <w:rPr>
          <w:rFonts w:ascii="Times New Roman" w:hAnsi="Times New Roman" w:cs="Times New Roman"/>
          <w:color w:val="000000"/>
          <w:sz w:val="24"/>
          <w:szCs w:val="24"/>
        </w:rPr>
        <w:t>т.ч</w:t>
      </w:r>
      <w:proofErr w:type="spellEnd"/>
      <w:r w:rsidRPr="00576265">
        <w:rPr>
          <w:rFonts w:ascii="Times New Roman" w:hAnsi="Times New Roman" w:cs="Times New Roman"/>
          <w:color w:val="000000"/>
          <w:sz w:val="24"/>
          <w:szCs w:val="24"/>
        </w:rPr>
        <w:t>. почвенный слой), границы которой описаны и удостоверены в установленном порядке;</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b/>
          <w:i/>
          <w:color w:val="000000"/>
          <w:sz w:val="24"/>
          <w:szCs w:val="24"/>
        </w:rPr>
        <w:t>государственный кадастровый учет земельных участков</w:t>
      </w:r>
      <w:r w:rsidRPr="00576265">
        <w:rPr>
          <w:rFonts w:ascii="Times New Roman" w:hAnsi="Times New Roman" w:cs="Times New Roman"/>
          <w:color w:val="000000"/>
          <w:sz w:val="24"/>
          <w:szCs w:val="24"/>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b/>
          <w:i/>
          <w:iCs/>
          <w:color w:val="000000"/>
          <w:sz w:val="24"/>
          <w:szCs w:val="24"/>
        </w:rPr>
        <w:t>государственная регистрация прав на земельный участок</w:t>
      </w:r>
      <w:r w:rsidRPr="00576265">
        <w:rPr>
          <w:rFonts w:ascii="Times New Roman" w:hAnsi="Times New Roman" w:cs="Times New Roman"/>
          <w:color w:val="000000"/>
          <w:sz w:val="24"/>
          <w:szCs w:val="24"/>
        </w:rPr>
        <w:t xml:space="preserve"> -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w:t>
      </w:r>
    </w:p>
    <w:p w:rsidR="00347C29" w:rsidRPr="00576265" w:rsidRDefault="00347C29" w:rsidP="00347C29">
      <w:pPr>
        <w:pStyle w:val="ConsNormal"/>
        <w:widowControl/>
        <w:jc w:val="both"/>
        <w:rPr>
          <w:rFonts w:ascii="Times New Roman" w:hAnsi="Times New Roman" w:cs="Times New Roman"/>
          <w:color w:val="000000"/>
          <w:sz w:val="24"/>
          <w:szCs w:val="24"/>
        </w:rPr>
      </w:pPr>
      <w:proofErr w:type="spellStart"/>
      <w:r w:rsidRPr="00576265">
        <w:rPr>
          <w:rFonts w:ascii="Times New Roman" w:hAnsi="Times New Roman" w:cs="Times New Roman"/>
          <w:b/>
          <w:i/>
          <w:iCs/>
          <w:color w:val="000000"/>
          <w:sz w:val="24"/>
          <w:szCs w:val="24"/>
        </w:rPr>
        <w:lastRenderedPageBreak/>
        <w:t>градорегулирование</w:t>
      </w:r>
      <w:proofErr w:type="spellEnd"/>
      <w:r w:rsidRPr="00576265">
        <w:rPr>
          <w:rFonts w:ascii="Times New Roman" w:hAnsi="Times New Roman" w:cs="Times New Roman"/>
          <w:b/>
          <w:color w:val="000000"/>
          <w:sz w:val="24"/>
          <w:szCs w:val="24"/>
        </w:rPr>
        <w:t xml:space="preserve"> </w:t>
      </w:r>
      <w:r w:rsidRPr="00576265">
        <w:rPr>
          <w:rFonts w:ascii="Times New Roman" w:hAnsi="Times New Roman" w:cs="Times New Roman"/>
          <w:color w:val="000000"/>
          <w:sz w:val="24"/>
          <w:szCs w:val="24"/>
        </w:rPr>
        <w:t>- нормотворческая и оперативно-распорядительная деятельность органов государственной власти и местного самоуправления по формированию и изменению состояния объектов градостроительной деятельности;</w:t>
      </w:r>
    </w:p>
    <w:p w:rsidR="00347C29" w:rsidRPr="00576265" w:rsidRDefault="00347C29" w:rsidP="00347C29">
      <w:pPr>
        <w:pStyle w:val="ConsPlusNormal"/>
        <w:jc w:val="both"/>
        <w:rPr>
          <w:rFonts w:ascii="Times New Roman" w:hAnsi="Times New Roman" w:cs="Times New Roman"/>
          <w:sz w:val="24"/>
          <w:szCs w:val="24"/>
        </w:rPr>
      </w:pPr>
      <w:r w:rsidRPr="00576265">
        <w:rPr>
          <w:rFonts w:ascii="Times New Roman" w:hAnsi="Times New Roman" w:cs="Times New Roman"/>
          <w:b/>
          <w:i/>
          <w:iCs/>
          <w:sz w:val="24"/>
          <w:szCs w:val="24"/>
        </w:rPr>
        <w:t>градостроительная деятельность</w:t>
      </w:r>
      <w:r w:rsidRPr="00576265">
        <w:rPr>
          <w:rFonts w:ascii="Times New Roman" w:hAnsi="Times New Roman" w:cs="Times New Roman"/>
          <w:sz w:val="24"/>
          <w:szCs w:val="24"/>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47C29" w:rsidRPr="00576265" w:rsidRDefault="00347C29" w:rsidP="00347C29">
      <w:pPr>
        <w:ind w:firstLine="720"/>
        <w:jc w:val="both"/>
        <w:rPr>
          <w:color w:val="000000"/>
        </w:rPr>
      </w:pPr>
      <w:r w:rsidRPr="00576265">
        <w:rPr>
          <w:b/>
          <w:i/>
          <w:iCs/>
          <w:color w:val="000000"/>
        </w:rPr>
        <w:t>градостроительная документация</w:t>
      </w:r>
      <w:r w:rsidRPr="00576265">
        <w:rPr>
          <w:color w:val="000000"/>
        </w:rPr>
        <w:t xml:space="preserve"> – документы территориального планирования, документы градостроительного зонирования и документация по генеральным планам и планировке территорий;</w:t>
      </w:r>
    </w:p>
    <w:p w:rsidR="00347C29" w:rsidRPr="00576265" w:rsidRDefault="00347C29" w:rsidP="00347C29">
      <w:pPr>
        <w:ind w:firstLine="720"/>
        <w:jc w:val="both"/>
        <w:rPr>
          <w:color w:val="000000"/>
        </w:rPr>
      </w:pPr>
      <w:r w:rsidRPr="00576265">
        <w:rPr>
          <w:b/>
          <w:i/>
          <w:color w:val="000000"/>
        </w:rPr>
        <w:t>градостроительное зонирование</w:t>
      </w:r>
      <w:r w:rsidRPr="00576265">
        <w:rPr>
          <w:color w:val="000000"/>
        </w:rPr>
        <w:t xml:space="preserve"> – зонирование территорий сельских поселений в целях определения территориальных зон и установления градостроительных регламентов;</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b/>
          <w:i/>
          <w:color w:val="000000"/>
          <w:sz w:val="24"/>
          <w:szCs w:val="24"/>
        </w:rPr>
        <w:t>территориальные зоны</w:t>
      </w:r>
      <w:r w:rsidRPr="00576265">
        <w:rPr>
          <w:rFonts w:ascii="Times New Roman" w:hAnsi="Times New Roman" w:cs="Times New Roman"/>
          <w:color w:val="000000"/>
          <w:sz w:val="24"/>
          <w:szCs w:val="24"/>
        </w:rPr>
        <w:t xml:space="preserve"> – зоны, для которых в настоящих Правилах определены границы и установлены градостроительные регламенты;</w:t>
      </w:r>
    </w:p>
    <w:p w:rsidR="00347C29" w:rsidRPr="00576265" w:rsidRDefault="00347C29" w:rsidP="00347C29">
      <w:pPr>
        <w:ind w:firstLine="720"/>
        <w:jc w:val="both"/>
        <w:rPr>
          <w:color w:val="000000"/>
        </w:rPr>
      </w:pPr>
      <w:r w:rsidRPr="00576265">
        <w:rPr>
          <w:b/>
          <w:i/>
          <w:iCs/>
          <w:color w:val="000000"/>
        </w:rPr>
        <w:t>градостроительный регламент</w:t>
      </w:r>
      <w:r w:rsidRPr="00576265">
        <w:rPr>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47C29" w:rsidRPr="00576265" w:rsidRDefault="00347C29" w:rsidP="00347C29">
      <w:pPr>
        <w:ind w:firstLine="720"/>
        <w:jc w:val="both"/>
        <w:rPr>
          <w:color w:val="000000"/>
        </w:rPr>
      </w:pPr>
      <w:r w:rsidRPr="00576265">
        <w:rPr>
          <w:b/>
          <w:i/>
          <w:color w:val="000000"/>
        </w:rPr>
        <w:t>основные виды разрешенного использования</w:t>
      </w:r>
      <w:r w:rsidRPr="00576265">
        <w:rPr>
          <w:color w:val="000000"/>
        </w:rPr>
        <w:t xml:space="preserve"> </w:t>
      </w:r>
      <w:r w:rsidRPr="00576265">
        <w:rPr>
          <w:b/>
          <w:i/>
          <w:color w:val="000000"/>
        </w:rPr>
        <w:t>земельных участков и объектов капитального строительства</w:t>
      </w:r>
      <w:r w:rsidRPr="00576265">
        <w:rPr>
          <w:color w:val="000000"/>
        </w:rPr>
        <w:t xml:space="preserve"> - виды деятельности, объекты, осуществлять и размещать которые на земельных участках разрешено в силу </w:t>
      </w:r>
      <w:proofErr w:type="spellStart"/>
      <w:r w:rsidRPr="00576265">
        <w:rPr>
          <w:color w:val="000000"/>
        </w:rPr>
        <w:t>поименования</w:t>
      </w:r>
      <w:proofErr w:type="spellEnd"/>
      <w:r w:rsidRPr="00576265">
        <w:rPr>
          <w:color w:val="000000"/>
        </w:rPr>
        <w:t xml:space="preserve">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Выбор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 Из Ч ПЗЗ</w:t>
      </w:r>
    </w:p>
    <w:p w:rsidR="00347C29" w:rsidRPr="00576265" w:rsidRDefault="00347C29" w:rsidP="00347C29">
      <w:pPr>
        <w:ind w:firstLine="720"/>
        <w:jc w:val="both"/>
        <w:rPr>
          <w:color w:val="000000"/>
        </w:rPr>
      </w:pPr>
      <w:r w:rsidRPr="00576265">
        <w:rPr>
          <w:b/>
          <w:i/>
          <w:color w:val="000000"/>
        </w:rPr>
        <w:t>условно разрешенные виды использования</w:t>
      </w:r>
      <w:r w:rsidRPr="00576265">
        <w:rPr>
          <w:color w:val="000000"/>
        </w:rPr>
        <w:t xml:space="preserve"> </w:t>
      </w:r>
      <w:r w:rsidRPr="00576265">
        <w:rPr>
          <w:b/>
          <w:i/>
          <w:color w:val="000000"/>
        </w:rPr>
        <w:t>земельных участков и объектов капитального строительства</w:t>
      </w:r>
      <w:r w:rsidRPr="00576265">
        <w:rPr>
          <w:color w:val="000000"/>
        </w:rPr>
        <w:t xml:space="preserve"> – виды деятельности, объекты, осуществлять и размещать которые на земельных участках разрешено в силу </w:t>
      </w:r>
      <w:proofErr w:type="spellStart"/>
      <w:r w:rsidRPr="00576265">
        <w:rPr>
          <w:color w:val="000000"/>
        </w:rPr>
        <w:t>поименования</w:t>
      </w:r>
      <w:proofErr w:type="spellEnd"/>
      <w:r w:rsidRPr="00576265">
        <w:rPr>
          <w:color w:val="000000"/>
        </w:rPr>
        <w:t xml:space="preserve">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w:t>
      </w:r>
      <w:hyperlink r:id="rId8" w:tooltip="&quot;Градостроительный кодекс Российской Федерации&quot; от 29.12.2004 N 190-ФЗ (ред. от 21.10.2013)------------ Недействующая редакция{КонсультантПлюс}" w:history="1">
        <w:r w:rsidRPr="00576265">
          <w:rPr>
            <w:color w:val="000000"/>
          </w:rPr>
          <w:t>статьей 39</w:t>
        </w:r>
      </w:hyperlink>
      <w:r w:rsidRPr="00576265">
        <w:rPr>
          <w:color w:val="000000"/>
        </w:rPr>
        <w:t xml:space="preserve"> Градостроительного кодекса Российской Федерации и настоящими Правилами, и обязательного соблюдения требований технических регламентов;</w:t>
      </w:r>
    </w:p>
    <w:p w:rsidR="00347C29" w:rsidRPr="00576265" w:rsidRDefault="00347C29" w:rsidP="00347C29">
      <w:pPr>
        <w:ind w:firstLine="720"/>
        <w:jc w:val="both"/>
        <w:rPr>
          <w:color w:val="000000"/>
        </w:rPr>
      </w:pPr>
      <w:r w:rsidRPr="00576265">
        <w:rPr>
          <w:b/>
          <w:i/>
          <w:color w:val="000000"/>
        </w:rPr>
        <w:t>вспомогательные виды разрешенного использования</w:t>
      </w:r>
      <w:r w:rsidRPr="00576265">
        <w:rPr>
          <w:color w:val="000000"/>
        </w:rPr>
        <w:t xml:space="preserve"> </w:t>
      </w:r>
      <w:r w:rsidRPr="00576265">
        <w:rPr>
          <w:b/>
          <w:i/>
          <w:color w:val="000000"/>
        </w:rPr>
        <w:t>земельных участков и объектов капитального строительства</w:t>
      </w:r>
      <w:r w:rsidRPr="00576265">
        <w:rPr>
          <w:color w:val="000000"/>
        </w:rPr>
        <w:t xml:space="preserve"> –– виды деятельности, объекты, осуществлять и размещать которые на земельных участках разрешено в силу </w:t>
      </w:r>
      <w:proofErr w:type="spellStart"/>
      <w:r w:rsidRPr="00576265">
        <w:rPr>
          <w:color w:val="000000"/>
        </w:rPr>
        <w:t>поименования</w:t>
      </w:r>
      <w:proofErr w:type="spellEnd"/>
      <w:r w:rsidRPr="00576265">
        <w:rPr>
          <w:color w:val="000000"/>
        </w:rPr>
        <w:t xml:space="preserve">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Размещение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b/>
          <w:i/>
          <w:iCs/>
          <w:color w:val="000000"/>
          <w:sz w:val="24"/>
          <w:szCs w:val="24"/>
        </w:rPr>
        <w:t>допустимое отклонение</w:t>
      </w:r>
      <w:r w:rsidRPr="00576265">
        <w:rPr>
          <w:rFonts w:ascii="Times New Roman" w:hAnsi="Times New Roman" w:cs="Times New Roman"/>
          <w:color w:val="000000"/>
          <w:sz w:val="24"/>
          <w:szCs w:val="24"/>
        </w:rPr>
        <w:t xml:space="preserve"> - изменение параметров строения или застройки, не нарушающее разрешенное использование земельного участка;</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b/>
          <w:i/>
          <w:iCs/>
          <w:color w:val="000000"/>
          <w:sz w:val="24"/>
          <w:szCs w:val="24"/>
        </w:rPr>
        <w:t>градостроительный план земельного участка</w:t>
      </w:r>
      <w:r w:rsidRPr="00576265">
        <w:rPr>
          <w:rFonts w:ascii="Times New Roman" w:hAnsi="Times New Roman" w:cs="Times New Roman"/>
          <w:i/>
          <w:iCs/>
          <w:color w:val="000000"/>
          <w:sz w:val="24"/>
          <w:szCs w:val="24"/>
        </w:rPr>
        <w:t xml:space="preserve"> – </w:t>
      </w:r>
      <w:r w:rsidRPr="00576265">
        <w:rPr>
          <w:rFonts w:ascii="Times New Roman" w:hAnsi="Times New Roman" w:cs="Times New Roman"/>
          <w:color w:val="000000"/>
          <w:sz w:val="24"/>
          <w:szCs w:val="24"/>
        </w:rPr>
        <w:t xml:space="preserve">документ, подготавливаемый в составе проекта межевания территории или в виде отдельного документа, содержащий </w:t>
      </w:r>
      <w:r w:rsidRPr="00576265">
        <w:rPr>
          <w:rFonts w:ascii="Times New Roman" w:hAnsi="Times New Roman" w:cs="Times New Roman"/>
          <w:color w:val="000000"/>
          <w:sz w:val="24"/>
          <w:szCs w:val="24"/>
        </w:rPr>
        <w:lastRenderedPageBreak/>
        <w:t xml:space="preserve">информацию о границах, разрешенном использовании земельного участка и иную информацию в соответствии с </w:t>
      </w:r>
      <w:hyperlink r:id="rId9" w:tooltip="&quot;Градостроительный кодекс Российской Федерации&quot; от 29.12.2004 N 190-ФЗ (ред. от 21.10.2013)------------ Недействующая редакция{КонсультантПлюс}" w:history="1">
        <w:r w:rsidRPr="00576265">
          <w:rPr>
            <w:rFonts w:ascii="Times New Roman" w:hAnsi="Times New Roman" w:cs="Times New Roman"/>
            <w:color w:val="000000"/>
            <w:sz w:val="24"/>
            <w:szCs w:val="24"/>
          </w:rPr>
          <w:t>частью 3 статьи 44</w:t>
        </w:r>
      </w:hyperlink>
      <w:r w:rsidRPr="00576265">
        <w:rPr>
          <w:rFonts w:ascii="Times New Roman" w:hAnsi="Times New Roman" w:cs="Times New Roman"/>
          <w:color w:val="000000"/>
          <w:sz w:val="24"/>
          <w:szCs w:val="24"/>
        </w:rPr>
        <w:t xml:space="preserve">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земель, находящихся в государственной или муниципальной собственности, разработки проектной документации для строительства, выдачи разрешения на строительство, выдачи разрешения на ввод объекта в эксплуатацию;</w:t>
      </w: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r w:rsidRPr="00576265">
        <w:rPr>
          <w:rFonts w:ascii="Times New Roman" w:hAnsi="Times New Roman" w:cs="Times New Roman"/>
          <w:b/>
          <w:i/>
          <w:color w:val="000000"/>
          <w:sz w:val="24"/>
          <w:szCs w:val="24"/>
        </w:rPr>
        <w:t>границы технических (охранных) зон действующих и проектируемых инженерных сооружений и коммуникаций</w:t>
      </w:r>
      <w:r w:rsidRPr="00576265">
        <w:rPr>
          <w:rFonts w:ascii="Times New Roman" w:hAnsi="Times New Roman" w:cs="Times New Roman"/>
          <w:color w:val="000000"/>
          <w:sz w:val="24"/>
          <w:szCs w:val="24"/>
        </w:rPr>
        <w:t xml:space="preserve"> – границы территорий, предназначенных и используемых для строительства и эксплуатации наземных и подземных инженерных сооружений и коммуникаций;</w:t>
      </w: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r w:rsidRPr="00576265">
        <w:rPr>
          <w:rFonts w:ascii="Times New Roman" w:hAnsi="Times New Roman" w:cs="Times New Roman"/>
          <w:b/>
          <w:i/>
          <w:color w:val="000000"/>
          <w:sz w:val="24"/>
          <w:szCs w:val="24"/>
        </w:rPr>
        <w:t>границы зон охраняемого природного ландшафта</w:t>
      </w:r>
      <w:r w:rsidRPr="00576265">
        <w:rPr>
          <w:rFonts w:ascii="Times New Roman" w:hAnsi="Times New Roman" w:cs="Times New Roman"/>
          <w:color w:val="000000"/>
          <w:sz w:val="24"/>
          <w:szCs w:val="24"/>
        </w:rPr>
        <w:t xml:space="preserve"> – границы территорий, устанавливаемых для сохранения ценного архитектурно-природного ландшафта (рельефа, водоемов, историко-градостроительной среды, зеленых массивов), с режимом регулирования градостроительной деятельности и нового строительства на этой территории.</w:t>
      </w:r>
    </w:p>
    <w:p w:rsidR="00347C29" w:rsidRPr="00576265" w:rsidRDefault="00347C29" w:rsidP="00347C29">
      <w:pPr>
        <w:ind w:firstLine="720"/>
        <w:jc w:val="both"/>
        <w:rPr>
          <w:color w:val="000000"/>
        </w:rPr>
      </w:pPr>
      <w:r w:rsidRPr="00576265">
        <w:rPr>
          <w:b/>
          <w:i/>
          <w:color w:val="000000"/>
        </w:rPr>
        <w:t>зона регулирования застройки</w:t>
      </w:r>
      <w:r w:rsidRPr="00576265">
        <w:rPr>
          <w:color w:val="000000"/>
        </w:rPr>
        <w:t xml:space="preserve"> – территория, окружающая охранную зону памятника, необходимая для сохранения или восстановления характера исторической планировки, пространственной структуры, своеобразия архитектурного облика населенного пункта, закрепления значения памятников в застройке или ландшафте, обеспечения архитектурно-пространственного единства новых построек с исторически сложившейся средой;</w:t>
      </w:r>
    </w:p>
    <w:p w:rsidR="00347C29" w:rsidRPr="00576265" w:rsidRDefault="00347C29" w:rsidP="00347C29">
      <w:pPr>
        <w:ind w:firstLine="720"/>
        <w:jc w:val="both"/>
        <w:rPr>
          <w:color w:val="000000"/>
        </w:rPr>
      </w:pPr>
      <w:r w:rsidRPr="00576265">
        <w:rPr>
          <w:b/>
          <w:i/>
          <w:color w:val="000000"/>
        </w:rPr>
        <w:t>охранная зона памятников</w:t>
      </w:r>
      <w:r w:rsidRPr="00576265">
        <w:rPr>
          <w:color w:val="000000"/>
        </w:rPr>
        <w:t xml:space="preserve"> - территория, непосредственно окружающая памятник, предназначенная для обеспечения сохранности памятника и ближайшей к нему среды, целесообразного его использования и благоприятного зрительного восприятия;</w:t>
      </w:r>
    </w:p>
    <w:p w:rsidR="00347C29" w:rsidRPr="00576265" w:rsidRDefault="00347C29" w:rsidP="00347C29">
      <w:pPr>
        <w:ind w:firstLine="720"/>
        <w:jc w:val="both"/>
        <w:rPr>
          <w:color w:val="000000"/>
        </w:rPr>
      </w:pPr>
      <w:r w:rsidRPr="00576265">
        <w:rPr>
          <w:b/>
          <w:i/>
          <w:color w:val="000000"/>
        </w:rPr>
        <w:t>зона охраняемого ландшафта</w:t>
      </w:r>
      <w:r w:rsidRPr="00576265">
        <w:rPr>
          <w:color w:val="000000"/>
        </w:rPr>
        <w:t xml:space="preserve"> - территории, не вошедшие в состав охранных зон и зон регулирования застройки, устанавливаемые для сохранения ценного ландшафта - водоемов, рельефа, растительности, т.е. факторов, которые определяют качество визуального образа архитектуры, местоположение господствующих в композиции зданий и сооружений, влияющих на целостность облика населенного пункта;</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b/>
          <w:i/>
          <w:iCs/>
          <w:color w:val="000000"/>
          <w:sz w:val="24"/>
          <w:szCs w:val="24"/>
        </w:rPr>
        <w:t>красные линии</w:t>
      </w:r>
      <w:r w:rsidRPr="00576265">
        <w:rPr>
          <w:rFonts w:ascii="Times New Roman" w:hAnsi="Times New Roman" w:cs="Times New Roman"/>
          <w:color w:val="000000"/>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r w:rsidRPr="00576265">
        <w:rPr>
          <w:rFonts w:ascii="Times New Roman" w:hAnsi="Times New Roman" w:cs="Times New Roman"/>
          <w:b/>
          <w:i/>
          <w:color w:val="000000"/>
          <w:sz w:val="24"/>
          <w:szCs w:val="24"/>
        </w:rPr>
        <w:t>линии градостроительного регулирования</w:t>
      </w:r>
      <w:r w:rsidRPr="00576265">
        <w:rPr>
          <w:rFonts w:ascii="Times New Roman" w:hAnsi="Times New Roman" w:cs="Times New Roman"/>
          <w:color w:val="000000"/>
          <w:sz w:val="24"/>
          <w:szCs w:val="24"/>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объектов капитального строительства для государственных или муниципальных нужд; границы санитарно-защитных, </w:t>
      </w:r>
      <w:proofErr w:type="spellStart"/>
      <w:r w:rsidRPr="00576265">
        <w:rPr>
          <w:rFonts w:ascii="Times New Roman" w:hAnsi="Times New Roman" w:cs="Times New Roman"/>
          <w:color w:val="000000"/>
          <w:sz w:val="24"/>
          <w:szCs w:val="24"/>
        </w:rPr>
        <w:t>водоохранных</w:t>
      </w:r>
      <w:proofErr w:type="spellEnd"/>
      <w:r w:rsidRPr="00576265">
        <w:rPr>
          <w:rFonts w:ascii="Times New Roman" w:hAnsi="Times New Roman" w:cs="Times New Roman"/>
          <w:color w:val="000000"/>
          <w:sz w:val="24"/>
          <w:szCs w:val="24"/>
        </w:rPr>
        <w:t xml:space="preserve"> и иных зон ограничений использования земельных участков, объектов капитального строительства;</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b/>
          <w:i/>
          <w:iCs/>
          <w:color w:val="000000"/>
          <w:sz w:val="24"/>
          <w:szCs w:val="24"/>
        </w:rPr>
        <w:t>линия регулирования застройки</w:t>
      </w:r>
      <w:r w:rsidRPr="00576265">
        <w:rPr>
          <w:rFonts w:ascii="Times New Roman" w:hAnsi="Times New Roman" w:cs="Times New Roman"/>
          <w:color w:val="000000"/>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в соответствии с Градостроительным </w:t>
      </w:r>
      <w:hyperlink r:id="rId10" w:tooltip="&quot;Градостроительный кодекс Российской Федерации&quot; от 29.12.2004 N 190-ФЗ (ред. от 21.10.2013)------------ Недействующая редакция{КонсультантПлюс}" w:history="1">
        <w:r w:rsidRPr="00576265">
          <w:rPr>
            <w:rFonts w:ascii="Times New Roman" w:hAnsi="Times New Roman" w:cs="Times New Roman"/>
            <w:color w:val="000000"/>
            <w:sz w:val="24"/>
            <w:szCs w:val="24"/>
          </w:rPr>
          <w:t>кодексом</w:t>
        </w:r>
      </w:hyperlink>
      <w:r w:rsidRPr="00576265">
        <w:rPr>
          <w:rFonts w:ascii="Times New Roman" w:hAnsi="Times New Roman" w:cs="Times New Roman"/>
          <w:color w:val="000000"/>
          <w:sz w:val="24"/>
          <w:szCs w:val="24"/>
        </w:rPr>
        <w:t xml:space="preserve"> Российской Федерации, определяющие место допустимого размещения объектов капитального строительства;</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b/>
          <w:i/>
          <w:iCs/>
          <w:color w:val="000000"/>
          <w:sz w:val="24"/>
          <w:szCs w:val="24"/>
        </w:rPr>
        <w:t>кадастровый номер земельного участка</w:t>
      </w:r>
      <w:r w:rsidRPr="00576265">
        <w:rPr>
          <w:rFonts w:ascii="Times New Roman" w:hAnsi="Times New Roman" w:cs="Times New Roman"/>
          <w:color w:val="000000"/>
          <w:sz w:val="24"/>
          <w:szCs w:val="24"/>
        </w:rPr>
        <w:t xml:space="preserve"> - уникальный, не повторяющийся во времени и на территории Российской Федерации номер земельного участка, который присваивается ему при регистрации и осуществлении государственного кадастрового учета;</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b/>
          <w:i/>
          <w:iCs/>
          <w:color w:val="000000"/>
          <w:sz w:val="24"/>
          <w:szCs w:val="24"/>
        </w:rPr>
        <w:lastRenderedPageBreak/>
        <w:t>межевание земель</w:t>
      </w:r>
      <w:r w:rsidRPr="00576265">
        <w:rPr>
          <w:rFonts w:ascii="Times New Roman" w:hAnsi="Times New Roman" w:cs="Times New Roman"/>
          <w:color w:val="000000"/>
          <w:sz w:val="24"/>
          <w:szCs w:val="24"/>
        </w:rPr>
        <w:t xml:space="preserve"> - комплекс работ по установлению, восстановлению и закреплению на местности границ земельных участков (землепользований), определению их местоположения и площади, выполняемых в соответствии с проектом границ земельного участка, составленного  на основании решений проектов планировки, межевания и застройки территориальных образований поселения; </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b/>
          <w:i/>
          <w:iCs/>
          <w:color w:val="000000"/>
          <w:sz w:val="24"/>
          <w:szCs w:val="24"/>
        </w:rPr>
        <w:t>аукцион</w:t>
      </w:r>
      <w:r w:rsidRPr="00576265">
        <w:rPr>
          <w:rFonts w:ascii="Times New Roman" w:hAnsi="Times New Roman" w:cs="Times New Roman"/>
          <w:i/>
          <w:iCs/>
          <w:color w:val="000000"/>
          <w:sz w:val="24"/>
          <w:szCs w:val="24"/>
        </w:rPr>
        <w:t xml:space="preserve"> </w:t>
      </w:r>
      <w:r w:rsidRPr="00576265">
        <w:rPr>
          <w:rFonts w:ascii="Times New Roman" w:hAnsi="Times New Roman" w:cs="Times New Roman"/>
          <w:color w:val="000000"/>
          <w:sz w:val="24"/>
          <w:szCs w:val="24"/>
        </w:rPr>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    </w:t>
      </w:r>
      <w:r w:rsidRPr="00576265">
        <w:rPr>
          <w:rFonts w:ascii="Times New Roman" w:hAnsi="Times New Roman" w:cs="Times New Roman"/>
          <w:b/>
          <w:i/>
          <w:color w:val="000000"/>
          <w:sz w:val="24"/>
          <w:szCs w:val="24"/>
        </w:rPr>
        <w:t>собственники земельных участков</w:t>
      </w:r>
      <w:r w:rsidRPr="00576265">
        <w:rPr>
          <w:rFonts w:ascii="Times New Roman" w:hAnsi="Times New Roman" w:cs="Times New Roman"/>
          <w:color w:val="000000"/>
          <w:sz w:val="24"/>
          <w:szCs w:val="24"/>
        </w:rPr>
        <w:t xml:space="preserve"> - лица, являющиеся собственниками земельных участков;</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   </w:t>
      </w:r>
      <w:r w:rsidRPr="00576265">
        <w:rPr>
          <w:rFonts w:ascii="Times New Roman" w:hAnsi="Times New Roman" w:cs="Times New Roman"/>
          <w:b/>
          <w:i/>
          <w:color w:val="000000"/>
          <w:sz w:val="24"/>
          <w:szCs w:val="24"/>
        </w:rPr>
        <w:t>землепользователи</w:t>
      </w:r>
      <w:r w:rsidRPr="00576265">
        <w:rPr>
          <w:rFonts w:ascii="Times New Roman" w:hAnsi="Times New Roman" w:cs="Times New Roman"/>
          <w:color w:val="000000"/>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   </w:t>
      </w:r>
      <w:r w:rsidRPr="00576265">
        <w:rPr>
          <w:rFonts w:ascii="Times New Roman" w:hAnsi="Times New Roman" w:cs="Times New Roman"/>
          <w:b/>
          <w:i/>
          <w:color w:val="000000"/>
          <w:sz w:val="24"/>
          <w:szCs w:val="24"/>
        </w:rPr>
        <w:t>землевладельцы</w:t>
      </w:r>
      <w:r w:rsidRPr="00576265">
        <w:rPr>
          <w:rFonts w:ascii="Times New Roman" w:hAnsi="Times New Roman" w:cs="Times New Roman"/>
          <w:color w:val="000000"/>
          <w:sz w:val="24"/>
          <w:szCs w:val="24"/>
        </w:rPr>
        <w:t xml:space="preserve"> - лица, владеющие и пользующиеся земельными участками на праве пожизненного наследуемого владения;</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  </w:t>
      </w:r>
      <w:r w:rsidRPr="00576265">
        <w:rPr>
          <w:rFonts w:ascii="Times New Roman" w:hAnsi="Times New Roman" w:cs="Times New Roman"/>
          <w:b/>
          <w:i/>
          <w:color w:val="000000"/>
          <w:sz w:val="24"/>
          <w:szCs w:val="24"/>
        </w:rPr>
        <w:t>арендаторы земельных участков</w:t>
      </w:r>
      <w:r w:rsidRPr="00576265">
        <w:rPr>
          <w:rFonts w:ascii="Times New Roman" w:hAnsi="Times New Roman" w:cs="Times New Roman"/>
          <w:color w:val="000000"/>
          <w:sz w:val="24"/>
          <w:szCs w:val="24"/>
        </w:rPr>
        <w:t xml:space="preserve"> - лица, владеющие и пользующиеся земельными участками по договору аренды, договору субаренды;</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  </w:t>
      </w:r>
      <w:r w:rsidRPr="00576265">
        <w:rPr>
          <w:rFonts w:ascii="Times New Roman" w:hAnsi="Times New Roman" w:cs="Times New Roman"/>
          <w:b/>
          <w:i/>
          <w:color w:val="000000"/>
          <w:sz w:val="24"/>
          <w:szCs w:val="24"/>
        </w:rPr>
        <w:t>обладатели сервитута</w:t>
      </w:r>
      <w:r w:rsidRPr="00576265">
        <w:rPr>
          <w:rFonts w:ascii="Times New Roman" w:hAnsi="Times New Roman" w:cs="Times New Roman"/>
          <w:color w:val="000000"/>
          <w:sz w:val="24"/>
          <w:szCs w:val="24"/>
        </w:rPr>
        <w:t xml:space="preserve"> - лица, имеющие право ограниченного пользования чужими земельными участками (сервитут);</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b/>
          <w:i/>
          <w:iCs/>
          <w:color w:val="000000"/>
          <w:sz w:val="24"/>
          <w:szCs w:val="24"/>
        </w:rPr>
        <w:t>сервитут</w:t>
      </w:r>
      <w:r w:rsidRPr="00576265">
        <w:rPr>
          <w:rFonts w:ascii="Times New Roman" w:hAnsi="Times New Roman" w:cs="Times New Roman"/>
          <w:b/>
          <w:color w:val="000000"/>
          <w:sz w:val="24"/>
          <w:szCs w:val="24"/>
        </w:rPr>
        <w:t xml:space="preserve"> </w:t>
      </w:r>
      <w:r w:rsidRPr="00576265">
        <w:rPr>
          <w:rFonts w:ascii="Times New Roman" w:hAnsi="Times New Roman" w:cs="Times New Roman"/>
          <w:b/>
          <w:i/>
          <w:iCs/>
          <w:color w:val="000000"/>
          <w:sz w:val="24"/>
          <w:szCs w:val="24"/>
        </w:rPr>
        <w:t>частный</w:t>
      </w:r>
      <w:r w:rsidRPr="00576265">
        <w:rPr>
          <w:rFonts w:ascii="Times New Roman" w:hAnsi="Times New Roman" w:cs="Times New Roman"/>
          <w:i/>
          <w:iCs/>
          <w:color w:val="000000"/>
          <w:sz w:val="24"/>
          <w:szCs w:val="24"/>
        </w:rPr>
        <w:t xml:space="preserve"> </w:t>
      </w:r>
      <w:r w:rsidRPr="00576265">
        <w:rPr>
          <w:rFonts w:ascii="Times New Roman" w:hAnsi="Times New Roman" w:cs="Times New Roman"/>
          <w:color w:val="000000"/>
          <w:sz w:val="24"/>
          <w:szCs w:val="24"/>
        </w:rPr>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b/>
          <w:i/>
          <w:iCs/>
          <w:color w:val="000000"/>
          <w:sz w:val="24"/>
          <w:szCs w:val="24"/>
        </w:rPr>
        <w:t>сервитут</w:t>
      </w:r>
      <w:r w:rsidRPr="00576265">
        <w:rPr>
          <w:rFonts w:ascii="Times New Roman" w:hAnsi="Times New Roman" w:cs="Times New Roman"/>
          <w:b/>
          <w:color w:val="000000"/>
          <w:sz w:val="24"/>
          <w:szCs w:val="24"/>
        </w:rPr>
        <w:t xml:space="preserve"> </w:t>
      </w:r>
      <w:r w:rsidRPr="00576265">
        <w:rPr>
          <w:rFonts w:ascii="Times New Roman" w:hAnsi="Times New Roman" w:cs="Times New Roman"/>
          <w:b/>
          <w:i/>
          <w:iCs/>
          <w:color w:val="000000"/>
          <w:sz w:val="24"/>
          <w:szCs w:val="24"/>
        </w:rPr>
        <w:t>публичный</w:t>
      </w:r>
      <w:r w:rsidRPr="00576265">
        <w:rPr>
          <w:rFonts w:ascii="Times New Roman" w:hAnsi="Times New Roman" w:cs="Times New Roman"/>
          <w:i/>
          <w:iCs/>
          <w:color w:val="000000"/>
          <w:sz w:val="24"/>
          <w:szCs w:val="24"/>
        </w:rPr>
        <w:t xml:space="preserve"> </w:t>
      </w:r>
      <w:r w:rsidRPr="00576265">
        <w:rPr>
          <w:rFonts w:ascii="Times New Roman" w:hAnsi="Times New Roman" w:cs="Times New Roman"/>
          <w:color w:val="000000"/>
          <w:sz w:val="24"/>
          <w:szCs w:val="24"/>
        </w:rPr>
        <w:t>-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Главы района и поселения;</w:t>
      </w:r>
      <w:r w:rsidRPr="00576265">
        <w:rPr>
          <w:rFonts w:ascii="Times New Roman" w:hAnsi="Times New Roman" w:cs="Times New Roman"/>
          <w:color w:val="000000"/>
          <w:sz w:val="24"/>
          <w:szCs w:val="24"/>
          <w:shd w:val="clear" w:color="auto" w:fill="FFFFFF"/>
        </w:rPr>
        <w:t xml:space="preserve"> </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b/>
          <w:i/>
          <w:iCs/>
          <w:color w:val="000000"/>
          <w:sz w:val="24"/>
          <w:szCs w:val="24"/>
        </w:rPr>
        <w:t>заказчик</w:t>
      </w:r>
      <w:r w:rsidRPr="00576265">
        <w:rPr>
          <w:rFonts w:ascii="Times New Roman" w:hAnsi="Times New Roman" w:cs="Times New Roman"/>
          <w:b/>
          <w:color w:val="000000"/>
          <w:sz w:val="24"/>
          <w:szCs w:val="24"/>
        </w:rPr>
        <w:t xml:space="preserve"> </w:t>
      </w:r>
      <w:r w:rsidRPr="00576265">
        <w:rPr>
          <w:rFonts w:ascii="Times New Roman" w:hAnsi="Times New Roman" w:cs="Times New Roman"/>
          <w:color w:val="000000"/>
          <w:sz w:val="24"/>
          <w:szCs w:val="24"/>
        </w:rPr>
        <w:t>- уполномоченное инвестором физическое или юридическое лицо (в том числе  орган государственной власти или местного самоуправления), которое обеспечивает реализацию инвестиционного проекта;</w:t>
      </w:r>
    </w:p>
    <w:p w:rsidR="00347C29" w:rsidRPr="00576265" w:rsidRDefault="00347C29" w:rsidP="00347C29">
      <w:pPr>
        <w:pStyle w:val="ConsNormal"/>
        <w:widowControl/>
        <w:jc w:val="both"/>
        <w:rPr>
          <w:rFonts w:ascii="Times New Roman" w:hAnsi="Times New Roman" w:cs="Times New Roman"/>
          <w:b/>
          <w:i/>
          <w:iCs/>
          <w:color w:val="000000"/>
          <w:sz w:val="24"/>
          <w:szCs w:val="24"/>
        </w:rPr>
      </w:pPr>
      <w:r w:rsidRPr="00576265">
        <w:rPr>
          <w:rFonts w:ascii="Times New Roman" w:hAnsi="Times New Roman" w:cs="Times New Roman"/>
          <w:b/>
          <w:i/>
          <w:color w:val="000000"/>
          <w:sz w:val="24"/>
          <w:szCs w:val="24"/>
        </w:rPr>
        <w:t>застройщик</w:t>
      </w:r>
      <w:r w:rsidRPr="00576265">
        <w:rPr>
          <w:rFonts w:ascii="Times New Roman" w:hAnsi="Times New Roman" w:cs="Times New Roman"/>
          <w:b/>
          <w:color w:val="000000"/>
          <w:sz w:val="24"/>
          <w:szCs w:val="24"/>
        </w:rPr>
        <w:t xml:space="preserve"> -</w:t>
      </w:r>
      <w:r w:rsidRPr="00576265">
        <w:rPr>
          <w:rFonts w:ascii="Times New Roman" w:hAnsi="Times New Roman" w:cs="Times New Roman"/>
          <w:color w:val="000000"/>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76265">
        <w:rPr>
          <w:rFonts w:ascii="Times New Roman" w:hAnsi="Times New Roman" w:cs="Times New Roman"/>
          <w:color w:val="000000"/>
          <w:sz w:val="24"/>
          <w:szCs w:val="24"/>
        </w:rPr>
        <w:t>Росатом</w:t>
      </w:r>
      <w:proofErr w:type="spellEnd"/>
      <w:r w:rsidRPr="00576265">
        <w:rPr>
          <w:rFonts w:ascii="Times New Roman" w:hAnsi="Times New Roman" w:cs="Times New Roman"/>
          <w:color w:val="000000"/>
          <w:sz w:val="24"/>
          <w:szCs w:val="24"/>
        </w:rPr>
        <w:t>", Государственная корпорация по космической деятельности "</w:t>
      </w:r>
      <w:proofErr w:type="spellStart"/>
      <w:r w:rsidRPr="00576265">
        <w:rPr>
          <w:rFonts w:ascii="Times New Roman" w:hAnsi="Times New Roman" w:cs="Times New Roman"/>
          <w:color w:val="000000"/>
          <w:sz w:val="24"/>
          <w:szCs w:val="24"/>
        </w:rPr>
        <w:t>Роскосмос</w:t>
      </w:r>
      <w:proofErr w:type="spellEnd"/>
      <w:r w:rsidRPr="00576265">
        <w:rPr>
          <w:rFonts w:ascii="Times New Roman" w:hAnsi="Times New Roman" w:cs="Times New Roman"/>
          <w:color w:val="000000"/>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ремонта;(в ред. Федеральных законов от 28.12.2013 N 418-ФЗ, от 13.07.2015 N 216-ФЗ)</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b/>
          <w:i/>
          <w:iCs/>
          <w:color w:val="000000"/>
          <w:sz w:val="24"/>
          <w:szCs w:val="24"/>
        </w:rPr>
        <w:t>инвестор</w:t>
      </w:r>
      <w:r w:rsidRPr="00576265">
        <w:rPr>
          <w:rFonts w:ascii="Times New Roman" w:hAnsi="Times New Roman" w:cs="Times New Roman"/>
          <w:b/>
          <w:color w:val="000000"/>
          <w:sz w:val="24"/>
          <w:szCs w:val="24"/>
        </w:rPr>
        <w:t xml:space="preserve"> -</w:t>
      </w:r>
      <w:r w:rsidRPr="00576265">
        <w:rPr>
          <w:rFonts w:ascii="Times New Roman" w:hAnsi="Times New Roman" w:cs="Times New Roman"/>
          <w:color w:val="000000"/>
          <w:sz w:val="24"/>
          <w:szCs w:val="24"/>
        </w:rPr>
        <w:t xml:space="preserve"> физическое или юридическое лицо, финансирующее градостроительную деятельность по формированию объектов недвижимости за счет собственных, заемных или привлеченных средств;</w:t>
      </w:r>
    </w:p>
    <w:p w:rsidR="00347C29" w:rsidRPr="00576265" w:rsidRDefault="00347C29" w:rsidP="00347C29">
      <w:pPr>
        <w:pStyle w:val="ConsNormal"/>
        <w:widowControl/>
        <w:jc w:val="both"/>
        <w:rPr>
          <w:rFonts w:ascii="Times New Roman" w:hAnsi="Times New Roman" w:cs="Times New Roman"/>
          <w:iCs/>
          <w:color w:val="000000"/>
          <w:sz w:val="24"/>
          <w:szCs w:val="24"/>
        </w:rPr>
      </w:pPr>
      <w:r w:rsidRPr="00576265">
        <w:rPr>
          <w:rFonts w:ascii="Times New Roman" w:hAnsi="Times New Roman" w:cs="Times New Roman"/>
          <w:b/>
          <w:i/>
          <w:iCs/>
          <w:color w:val="000000"/>
          <w:sz w:val="24"/>
          <w:szCs w:val="24"/>
        </w:rPr>
        <w:t xml:space="preserve">объекты </w:t>
      </w:r>
      <w:r w:rsidRPr="00576265">
        <w:rPr>
          <w:rFonts w:ascii="Times New Roman" w:hAnsi="Times New Roman" w:cs="Times New Roman"/>
          <w:b/>
          <w:i/>
          <w:color w:val="000000"/>
          <w:sz w:val="24"/>
          <w:szCs w:val="24"/>
        </w:rPr>
        <w:t>недвижимого имущества</w:t>
      </w:r>
      <w:r w:rsidRPr="00576265">
        <w:rPr>
          <w:rFonts w:ascii="Times New Roman" w:hAnsi="Times New Roman" w:cs="Times New Roman"/>
          <w:color w:val="000000"/>
          <w:sz w:val="24"/>
          <w:szCs w:val="24"/>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47C29" w:rsidRPr="00576265" w:rsidRDefault="00347C29" w:rsidP="00347C29">
      <w:pPr>
        <w:pStyle w:val="ConsNormal"/>
        <w:widowControl/>
        <w:jc w:val="both"/>
        <w:rPr>
          <w:rFonts w:ascii="Times New Roman" w:hAnsi="Times New Roman" w:cs="Times New Roman"/>
          <w:i/>
          <w:iCs/>
          <w:color w:val="000000"/>
          <w:sz w:val="24"/>
          <w:szCs w:val="24"/>
        </w:rPr>
      </w:pPr>
      <w:r w:rsidRPr="00576265">
        <w:rPr>
          <w:rFonts w:ascii="Times New Roman" w:hAnsi="Times New Roman" w:cs="Times New Roman"/>
          <w:b/>
          <w:i/>
          <w:color w:val="000000"/>
          <w:sz w:val="24"/>
          <w:szCs w:val="24"/>
        </w:rPr>
        <w:lastRenderedPageBreak/>
        <w:t>объект капитального строительства</w:t>
      </w:r>
      <w:r w:rsidRPr="00576265">
        <w:rPr>
          <w:rFonts w:ascii="Times New Roman" w:hAnsi="Times New Roman" w:cs="Times New Roman"/>
          <w:color w:val="000000"/>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b/>
          <w:i/>
          <w:iCs/>
          <w:color w:val="000000"/>
          <w:sz w:val="24"/>
          <w:szCs w:val="24"/>
        </w:rPr>
        <w:t>временные объекты</w:t>
      </w:r>
      <w:r w:rsidRPr="00576265">
        <w:rPr>
          <w:rFonts w:ascii="Times New Roman" w:hAnsi="Times New Roman" w:cs="Times New Roman"/>
          <w:color w:val="000000"/>
          <w:sz w:val="24"/>
          <w:szCs w:val="24"/>
        </w:rPr>
        <w:t xml:space="preserve"> - строения и сооружения (киоски, палатки, торгово-остановочные павильоны, торговые павильоны и др. объекты сферы торговли, общественного питания и бытового обслуживания, автостоянки) ограниченного срока эксплуатации из разборных конструкций, не относящиеся к объектам капитального строительства;</w:t>
      </w:r>
    </w:p>
    <w:p w:rsidR="00347C29" w:rsidRPr="00576265" w:rsidRDefault="00347C29" w:rsidP="00347C29">
      <w:pPr>
        <w:pStyle w:val="ConsNormal"/>
        <w:widowControl/>
        <w:jc w:val="both"/>
        <w:rPr>
          <w:rFonts w:ascii="Times New Roman" w:hAnsi="Times New Roman" w:cs="Times New Roman"/>
          <w:iCs/>
          <w:color w:val="000000"/>
          <w:sz w:val="24"/>
          <w:szCs w:val="24"/>
        </w:rPr>
      </w:pPr>
      <w:r w:rsidRPr="00576265">
        <w:rPr>
          <w:rFonts w:ascii="Times New Roman" w:hAnsi="Times New Roman" w:cs="Times New Roman"/>
          <w:b/>
          <w:i/>
          <w:iCs/>
          <w:color w:val="000000"/>
          <w:sz w:val="24"/>
          <w:szCs w:val="24"/>
        </w:rPr>
        <w:t>объекты социально-гарантированного минимума</w:t>
      </w:r>
      <w:r w:rsidRPr="00576265">
        <w:rPr>
          <w:rFonts w:ascii="Times New Roman" w:hAnsi="Times New Roman" w:cs="Times New Roman"/>
          <w:i/>
          <w:iCs/>
          <w:color w:val="000000"/>
          <w:sz w:val="24"/>
          <w:szCs w:val="24"/>
        </w:rPr>
        <w:t xml:space="preserve"> – </w:t>
      </w:r>
      <w:r w:rsidRPr="00576265">
        <w:rPr>
          <w:rFonts w:ascii="Times New Roman" w:hAnsi="Times New Roman" w:cs="Times New Roman"/>
          <w:iCs/>
          <w:color w:val="000000"/>
          <w:sz w:val="24"/>
          <w:szCs w:val="24"/>
        </w:rPr>
        <w:t>муниципальные объекты образования, здравоохранения, культуры, досуга, физической культуры и спорта, социального обслуживания в минимальном объеме, необходимом для удовлетворения соответствующих потребностей населения муниципального образования (детские сады, школы, больницы, дома культуры, отдыха и др.);</w:t>
      </w:r>
      <w:r w:rsidRPr="00576265">
        <w:rPr>
          <w:rFonts w:ascii="Times New Roman" w:hAnsi="Times New Roman" w:cs="Times New Roman"/>
          <w:i/>
          <w:iCs/>
          <w:color w:val="000000"/>
          <w:sz w:val="24"/>
          <w:szCs w:val="24"/>
        </w:rPr>
        <w:t xml:space="preserve"> </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b/>
          <w:i/>
          <w:iCs/>
          <w:color w:val="000000"/>
          <w:sz w:val="24"/>
          <w:szCs w:val="24"/>
        </w:rPr>
        <w:t>разрешение на строительство</w:t>
      </w:r>
      <w:r w:rsidRPr="00576265">
        <w:rPr>
          <w:rFonts w:ascii="Times New Roman" w:hAnsi="Times New Roman" w:cs="Times New Roman"/>
          <w:color w:val="000000"/>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11" w:tooltip="&quot;Градостроительный кодекс Российской Федерации&quot; от 29.12.2004 N 190-ФЗ (ред. от 21.10.2013)------------ Недействующая редакция{КонсультантПлюс}" w:history="1">
        <w:r w:rsidRPr="00576265">
          <w:rPr>
            <w:rFonts w:ascii="Times New Roman" w:hAnsi="Times New Roman" w:cs="Times New Roman"/>
            <w:color w:val="000000"/>
            <w:sz w:val="24"/>
            <w:szCs w:val="24"/>
          </w:rPr>
          <w:t>кодексом</w:t>
        </w:r>
      </w:hyperlink>
      <w:r w:rsidRPr="00576265">
        <w:rPr>
          <w:rFonts w:ascii="Times New Roman" w:hAnsi="Times New Roman" w:cs="Times New Roman"/>
          <w:color w:val="000000"/>
          <w:sz w:val="24"/>
          <w:szCs w:val="24"/>
        </w:rPr>
        <w:t xml:space="preserve"> Российской Федерации;</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b/>
          <w:i/>
          <w:color w:val="000000"/>
          <w:sz w:val="24"/>
          <w:szCs w:val="24"/>
        </w:rPr>
        <w:t>разрешение на ввод объекта в эксплуатацию</w:t>
      </w:r>
      <w:r w:rsidRPr="00576265">
        <w:rPr>
          <w:rFonts w:ascii="Times New Roman" w:hAnsi="Times New Roman" w:cs="Times New Roman"/>
          <w:color w:val="000000"/>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p>
    <w:p w:rsidR="00347C29" w:rsidRPr="00576265" w:rsidRDefault="00347C29" w:rsidP="00347C29">
      <w:pPr>
        <w:pStyle w:val="ConsNormal"/>
        <w:widowControl/>
        <w:jc w:val="both"/>
        <w:rPr>
          <w:rFonts w:ascii="Times New Roman" w:hAnsi="Times New Roman" w:cs="Times New Roman"/>
          <w:color w:val="000000"/>
          <w:sz w:val="24"/>
          <w:szCs w:val="24"/>
        </w:rPr>
      </w:pPr>
      <w:proofErr w:type="gramStart"/>
      <w:r w:rsidRPr="00576265">
        <w:rPr>
          <w:rFonts w:ascii="Times New Roman" w:hAnsi="Times New Roman" w:cs="Times New Roman"/>
          <w:b/>
          <w:i/>
          <w:iCs/>
          <w:color w:val="000000"/>
          <w:sz w:val="24"/>
          <w:szCs w:val="24"/>
        </w:rPr>
        <w:t>территории общего пользования</w:t>
      </w:r>
      <w:r w:rsidRPr="00576265">
        <w:rPr>
          <w:rFonts w:ascii="Times New Roman" w:hAnsi="Times New Roman" w:cs="Times New Roman"/>
          <w:i/>
          <w:iCs/>
          <w:color w:val="000000"/>
          <w:sz w:val="24"/>
          <w:szCs w:val="24"/>
        </w:rPr>
        <w:t xml:space="preserve"> </w:t>
      </w:r>
      <w:r w:rsidRPr="00576265">
        <w:rPr>
          <w:rFonts w:ascii="Times New Roman" w:hAnsi="Times New Roman" w:cs="Times New Roman"/>
          <w:color w:val="000000"/>
          <w:sz w:val="24"/>
          <w:szCs w:val="24"/>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r w:rsidRPr="00576265">
        <w:rPr>
          <w:rFonts w:ascii="Times New Roman" w:hAnsi="Times New Roman" w:cs="Times New Roman"/>
          <w:b/>
          <w:i/>
          <w:color w:val="000000"/>
          <w:sz w:val="24"/>
          <w:szCs w:val="24"/>
        </w:rPr>
        <w:t>улично-дорожная сеть</w:t>
      </w:r>
      <w:r w:rsidRPr="00576265">
        <w:rPr>
          <w:rFonts w:ascii="Times New Roman" w:hAnsi="Times New Roman" w:cs="Times New Roman"/>
          <w:color w:val="000000"/>
          <w:sz w:val="24"/>
          <w:szCs w:val="24"/>
        </w:rPr>
        <w:t xml:space="preserve"> - система улиц, дорог, проездов и транспортных сооружений, предназначенных для транспортного и пешеходного движения; </w:t>
      </w:r>
      <w:proofErr w:type="gramEnd"/>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b/>
          <w:i/>
          <w:iCs/>
          <w:color w:val="000000"/>
          <w:sz w:val="24"/>
          <w:szCs w:val="24"/>
        </w:rPr>
        <w:t>элементы благоустройства</w:t>
      </w:r>
      <w:r w:rsidRPr="00576265">
        <w:rPr>
          <w:rFonts w:ascii="Times New Roman" w:hAnsi="Times New Roman" w:cs="Times New Roman"/>
          <w:color w:val="000000"/>
          <w:sz w:val="24"/>
          <w:szCs w:val="24"/>
        </w:rPr>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b/>
          <w:i/>
          <w:color w:val="000000"/>
          <w:sz w:val="24"/>
          <w:szCs w:val="24"/>
        </w:rPr>
        <w:t>информационная система обеспечения градостроительной деятельности</w:t>
      </w:r>
      <w:r w:rsidRPr="00576265">
        <w:rPr>
          <w:rFonts w:ascii="Times New Roman" w:hAnsi="Times New Roman" w:cs="Times New Roman"/>
          <w:color w:val="000000"/>
          <w:sz w:val="24"/>
          <w:szCs w:val="24"/>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поселения, о его застройке, о земельных участках, об объектах капитального строительства и иных сведений, необходимых для осуществления градостроительной деятельности.</w:t>
      </w:r>
    </w:p>
    <w:p w:rsidR="00347C29" w:rsidRPr="00576265" w:rsidRDefault="00347C29" w:rsidP="00347C29">
      <w:pPr>
        <w:pStyle w:val="ConsNormal"/>
        <w:widowControl/>
        <w:jc w:val="both"/>
        <w:rPr>
          <w:rFonts w:ascii="Times New Roman" w:hAnsi="Times New Roman" w:cs="Times New Roman"/>
          <w:b/>
          <w:bCs/>
          <w:color w:val="000000"/>
          <w:sz w:val="24"/>
          <w:szCs w:val="24"/>
        </w:rPr>
      </w:pPr>
    </w:p>
    <w:p w:rsidR="00347C29" w:rsidRPr="00576265" w:rsidRDefault="00347C29" w:rsidP="00347C29">
      <w:pPr>
        <w:pStyle w:val="ConsNormal"/>
        <w:widowControl/>
        <w:jc w:val="both"/>
        <w:rPr>
          <w:rFonts w:ascii="Times New Roman" w:hAnsi="Times New Roman" w:cs="Times New Roman"/>
          <w:b/>
          <w:bCs/>
          <w:color w:val="000000"/>
          <w:sz w:val="24"/>
          <w:szCs w:val="24"/>
        </w:rPr>
      </w:pPr>
      <w:r w:rsidRPr="00576265">
        <w:rPr>
          <w:rFonts w:ascii="Times New Roman" w:hAnsi="Times New Roman" w:cs="Times New Roman"/>
          <w:b/>
          <w:bCs/>
          <w:color w:val="000000"/>
          <w:sz w:val="24"/>
          <w:szCs w:val="24"/>
        </w:rPr>
        <w:t>Статья 2. Сфера применения настоящих Правил</w:t>
      </w: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1. Настоящие Правила разработаны в соответствии с Конституцией Российской Федерации, Гражданским, Градостроительным, Жилищным и Земельным кодексами Российской Федерации и другими действующими федеральными законами, законодательством Челябинской области, Уставом </w:t>
      </w:r>
      <w:proofErr w:type="spellStart"/>
      <w:r w:rsidRPr="00576265">
        <w:rPr>
          <w:rFonts w:ascii="Times New Roman" w:hAnsi="Times New Roman" w:cs="Times New Roman"/>
          <w:color w:val="000000"/>
          <w:sz w:val="24"/>
          <w:szCs w:val="24"/>
        </w:rPr>
        <w:t>Кунашакского</w:t>
      </w:r>
      <w:proofErr w:type="spellEnd"/>
      <w:r w:rsidRPr="00576265">
        <w:rPr>
          <w:rFonts w:ascii="Times New Roman" w:hAnsi="Times New Roman" w:cs="Times New Roman"/>
          <w:color w:val="000000"/>
          <w:sz w:val="24"/>
          <w:szCs w:val="24"/>
        </w:rPr>
        <w:t xml:space="preserve"> муниципального района, Уставом сельского поселения (далее – Устав поселения) и нормативными правовыми актами органов местного самоуправления.</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Настоящие Правила являются местным нормативным правовым актом, регулирующим градостроительную деятельность на территории сельского поселения.</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lastRenderedPageBreak/>
        <w:t>3. Правила устанавливают порядок территориального планирования, градостроительного зонирования, планировки территорий, строительства, капитального ремонта, реконструкции объектов капитального строительства, а также регулирования земельно-имущественных  отношений.</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Настоящие Правила действуют на всей территории сельского поселения. Они обязательны для исполнения органами государственной власти, органами местного самоуправления, должностными лицами, физическими и юридическими лицами вне зависимости от организационно-правовых форм, форм собственности и гражданства.</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Нормы настоящих Правил, регулирующие осуществление органами местного самоуправления полномочий собственника земельных участков, применяются в отношении земель, находящихся в государственной собственности до ее разграничения, если иное не установлено законодательством Российской Федерации.</w:t>
      </w:r>
    </w:p>
    <w:p w:rsidR="00347C29" w:rsidRPr="00576265" w:rsidRDefault="00347C29" w:rsidP="00347C29">
      <w:pPr>
        <w:pStyle w:val="ConsNormal"/>
        <w:widowControl/>
        <w:jc w:val="both"/>
        <w:rPr>
          <w:rFonts w:ascii="Times New Roman" w:hAnsi="Times New Roman" w:cs="Times New Roman"/>
          <w:color w:val="000000"/>
          <w:sz w:val="24"/>
          <w:szCs w:val="24"/>
        </w:rPr>
      </w:pPr>
    </w:p>
    <w:p w:rsidR="00347C29" w:rsidRPr="00576265" w:rsidRDefault="00347C29" w:rsidP="00347C29">
      <w:pPr>
        <w:pStyle w:val="ConsNormal"/>
        <w:widowControl/>
        <w:jc w:val="both"/>
        <w:rPr>
          <w:rFonts w:ascii="Times New Roman" w:hAnsi="Times New Roman" w:cs="Times New Roman"/>
          <w:b/>
          <w:bCs/>
          <w:color w:val="000000"/>
          <w:sz w:val="24"/>
          <w:szCs w:val="24"/>
        </w:rPr>
      </w:pPr>
      <w:r w:rsidRPr="00576265">
        <w:rPr>
          <w:rFonts w:ascii="Times New Roman" w:hAnsi="Times New Roman" w:cs="Times New Roman"/>
          <w:b/>
          <w:bCs/>
          <w:color w:val="000000"/>
          <w:sz w:val="24"/>
          <w:szCs w:val="24"/>
        </w:rPr>
        <w:t>Статья 3. Назначение и содержание настоящих Правил</w:t>
      </w:r>
    </w:p>
    <w:p w:rsidR="00347C29" w:rsidRPr="00576265" w:rsidRDefault="00347C29" w:rsidP="00347C29">
      <w:pPr>
        <w:pStyle w:val="ConsNormal"/>
        <w:widowControl/>
        <w:jc w:val="both"/>
        <w:rPr>
          <w:rFonts w:ascii="Times New Roman" w:hAnsi="Times New Roman" w:cs="Times New Roman"/>
          <w:color w:val="000000"/>
          <w:sz w:val="24"/>
          <w:szCs w:val="24"/>
        </w:rPr>
      </w:pP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Назначение настоящих Правил:</w:t>
      </w:r>
    </w:p>
    <w:p w:rsidR="00347C29" w:rsidRPr="00576265" w:rsidRDefault="00347C29" w:rsidP="00347C29">
      <w:pPr>
        <w:ind w:firstLine="720"/>
        <w:jc w:val="both"/>
        <w:rPr>
          <w:snapToGrid w:val="0"/>
          <w:color w:val="000000"/>
        </w:rPr>
      </w:pPr>
      <w:r w:rsidRPr="00576265">
        <w:rPr>
          <w:snapToGrid w:val="0"/>
          <w:color w:val="000000"/>
        </w:rPr>
        <w:t xml:space="preserve">- введение </w:t>
      </w:r>
      <w:r w:rsidRPr="00576265">
        <w:rPr>
          <w:color w:val="000000"/>
        </w:rPr>
        <w:t>градостроительных регламентов и обеспечение правовых гарантий по использованию недвижимости для владельцев и лиц, желающих приобрести права владения, пользования и распоряжения земельными участками, объектами капитального строительства, а также по изменению видов и параметров разрешенного использования объектов недвижимости в процессе их эксплуатации;</w:t>
      </w:r>
    </w:p>
    <w:p w:rsidR="00347C29" w:rsidRPr="00576265" w:rsidRDefault="00347C29" w:rsidP="00347C29">
      <w:pPr>
        <w:ind w:firstLine="720"/>
        <w:jc w:val="both"/>
        <w:rPr>
          <w:color w:val="000000"/>
        </w:rPr>
      </w:pPr>
      <w:r w:rsidRPr="00576265">
        <w:rPr>
          <w:snapToGrid w:val="0"/>
          <w:color w:val="000000"/>
        </w:rPr>
        <w:t xml:space="preserve">- </w:t>
      </w:r>
      <w:r w:rsidRPr="00576265">
        <w:rPr>
          <w:color w:val="000000"/>
        </w:rPr>
        <w:t>создание условий для привлечения инвестиций в развитие недвижимости посредством предоставления возможности выбора наиболее эффективного вида использования недвижимости в соответствии с градостроительными регламентами;</w:t>
      </w:r>
    </w:p>
    <w:p w:rsidR="00347C29" w:rsidRPr="00576265" w:rsidRDefault="00347C29" w:rsidP="00347C29">
      <w:pPr>
        <w:ind w:firstLine="720"/>
        <w:jc w:val="both"/>
        <w:rPr>
          <w:color w:val="000000"/>
        </w:rPr>
      </w:pPr>
      <w:r w:rsidRPr="00576265">
        <w:rPr>
          <w:color w:val="000000"/>
        </w:rPr>
        <w:t>- создание условий для формирования земельных участков, их предоставления с применением процедур торгов;</w:t>
      </w:r>
    </w:p>
    <w:p w:rsidR="00347C29" w:rsidRPr="00576265" w:rsidRDefault="00347C29" w:rsidP="00347C29">
      <w:pPr>
        <w:ind w:firstLine="720"/>
        <w:jc w:val="both"/>
        <w:rPr>
          <w:color w:val="000000"/>
        </w:rPr>
      </w:pPr>
      <w:r w:rsidRPr="00576265">
        <w:rPr>
          <w:color w:val="000000"/>
        </w:rPr>
        <w:t>- обеспечение свободного доступа граждан к информации и создание условий для их участия в принятии решений по вопросам землепользования и застройки посредством проведения публичных слушаний;</w:t>
      </w:r>
    </w:p>
    <w:p w:rsidR="00347C29" w:rsidRPr="00576265" w:rsidRDefault="00347C29" w:rsidP="00347C29">
      <w:pPr>
        <w:ind w:firstLine="720"/>
        <w:jc w:val="both"/>
        <w:rPr>
          <w:snapToGrid w:val="0"/>
          <w:color w:val="000000"/>
        </w:rPr>
      </w:pPr>
      <w:r w:rsidRPr="00576265">
        <w:rPr>
          <w:color w:val="000000"/>
        </w:rPr>
        <w:t>- обеспечение условий для реализации генеральных планов населенных пунктов сельского поселения, сохранения природной и культурно-исторической среды;</w:t>
      </w:r>
    </w:p>
    <w:p w:rsidR="00347C29" w:rsidRPr="00576265" w:rsidRDefault="00347C29" w:rsidP="00347C29">
      <w:pPr>
        <w:ind w:firstLine="720"/>
        <w:jc w:val="both"/>
        <w:rPr>
          <w:color w:val="000000"/>
        </w:rPr>
      </w:pPr>
      <w:r w:rsidRPr="00576265">
        <w:rPr>
          <w:snapToGrid w:val="0"/>
          <w:color w:val="000000"/>
        </w:rPr>
        <w:t xml:space="preserve">- </w:t>
      </w:r>
      <w:r w:rsidRPr="00576265">
        <w:rPr>
          <w:color w:val="000000"/>
        </w:rPr>
        <w:t>обеспечение контроля за соблюдением прав граждан и юридических лиц при осуществлении градостроительной деятельности.</w:t>
      </w:r>
    </w:p>
    <w:p w:rsidR="00347C29" w:rsidRPr="00576265" w:rsidRDefault="00347C29" w:rsidP="00347C29">
      <w:pPr>
        <w:ind w:firstLine="720"/>
        <w:jc w:val="both"/>
        <w:rPr>
          <w:color w:val="000000"/>
        </w:rPr>
      </w:pPr>
      <w:r w:rsidRPr="00576265">
        <w:rPr>
          <w:color w:val="000000"/>
        </w:rPr>
        <w:t>2. Настоящие Правила включают:</w:t>
      </w:r>
    </w:p>
    <w:p w:rsidR="00347C29" w:rsidRPr="00576265" w:rsidRDefault="00347C29" w:rsidP="00347C29">
      <w:pPr>
        <w:ind w:firstLine="720"/>
        <w:jc w:val="both"/>
        <w:rPr>
          <w:color w:val="000000"/>
        </w:rPr>
      </w:pPr>
      <w:r w:rsidRPr="00576265">
        <w:rPr>
          <w:color w:val="000000"/>
        </w:rPr>
        <w:t>- порядок их применения и внесения изменений в Правила;</w:t>
      </w:r>
    </w:p>
    <w:p w:rsidR="00347C29" w:rsidRPr="00576265" w:rsidRDefault="00347C29" w:rsidP="00347C29">
      <w:pPr>
        <w:ind w:firstLine="720"/>
        <w:jc w:val="both"/>
        <w:rPr>
          <w:color w:val="000000"/>
        </w:rPr>
      </w:pPr>
      <w:r w:rsidRPr="00576265">
        <w:rPr>
          <w:color w:val="000000"/>
        </w:rPr>
        <w:t>- градостроительные регламенты;</w:t>
      </w:r>
    </w:p>
    <w:p w:rsidR="00347C29" w:rsidRPr="00576265" w:rsidRDefault="00347C29" w:rsidP="00347C29">
      <w:pPr>
        <w:ind w:firstLine="720"/>
        <w:jc w:val="both"/>
        <w:rPr>
          <w:color w:val="000000"/>
        </w:rPr>
      </w:pPr>
      <w:r w:rsidRPr="00576265">
        <w:rPr>
          <w:color w:val="000000"/>
        </w:rPr>
        <w:t>- карту градостроительного зонирования.</w:t>
      </w:r>
    </w:p>
    <w:p w:rsidR="00347C29" w:rsidRPr="00576265" w:rsidRDefault="00347C29" w:rsidP="00347C29">
      <w:pPr>
        <w:pStyle w:val="3"/>
        <w:ind w:left="0"/>
        <w:rPr>
          <w:color w:val="000000"/>
          <w:sz w:val="24"/>
          <w:szCs w:val="24"/>
        </w:rPr>
      </w:pPr>
      <w:r w:rsidRPr="00576265">
        <w:rPr>
          <w:color w:val="000000"/>
          <w:sz w:val="24"/>
          <w:szCs w:val="24"/>
        </w:rPr>
        <w:t>На карте градостроительного зонирования отображаются границы территориальных зон и их кодовые обозначения.</w:t>
      </w:r>
    </w:p>
    <w:p w:rsidR="00347C29" w:rsidRPr="00576265" w:rsidRDefault="00347C29" w:rsidP="00347C29">
      <w:pPr>
        <w:pStyle w:val="a3"/>
        <w:numPr>
          <w:ilvl w:val="12"/>
          <w:numId w:val="0"/>
        </w:numPr>
        <w:ind w:firstLine="720"/>
        <w:jc w:val="both"/>
        <w:rPr>
          <w:color w:val="000000"/>
          <w:sz w:val="24"/>
          <w:szCs w:val="24"/>
          <w:lang w:val="ru-RU"/>
        </w:rPr>
      </w:pPr>
      <w:r w:rsidRPr="00576265">
        <w:rPr>
          <w:color w:val="000000"/>
          <w:sz w:val="24"/>
          <w:szCs w:val="24"/>
          <w:lang w:val="ru-RU"/>
        </w:rPr>
        <w:t>3. Границы территориальных зон и градостроительные регламенты устанавливаются с учетом:</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Р.Ф.), генеральным планом сельского поселения, схемой территориального планирования муниципального района; (в ред. Федерального закона от 20.03.2011 N 41-ФЗ)</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определенных Градостроительного Кодекса Р.Ф. территориальных зон;</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сложившейся планировки территории и существующего землепользования;</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планируемых изменений границ земель различных категорий;</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20.03.2011 N 41-ФЗ)</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lastRenderedPageBreak/>
        <w:t>6) предотвращения возможности причинения вреда объектам капитального строительства, расположенным на смежных земельных участках;</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(п. 7 введен Федеральным законом от 12.11.2012 N 179-ФЗ)</w:t>
      </w:r>
    </w:p>
    <w:p w:rsidR="00347C29" w:rsidRPr="00576265" w:rsidRDefault="00347C29" w:rsidP="00347C29">
      <w:pPr>
        <w:pStyle w:val="a3"/>
        <w:numPr>
          <w:ilvl w:val="12"/>
          <w:numId w:val="0"/>
        </w:numPr>
        <w:ind w:firstLine="720"/>
        <w:jc w:val="both"/>
        <w:rPr>
          <w:color w:val="000000"/>
          <w:sz w:val="24"/>
          <w:szCs w:val="24"/>
          <w:lang w:val="ru-RU"/>
        </w:rPr>
      </w:pPr>
      <w:r w:rsidRPr="00576265">
        <w:rPr>
          <w:color w:val="000000"/>
          <w:sz w:val="24"/>
          <w:szCs w:val="24"/>
          <w:lang w:val="ru-RU"/>
        </w:rPr>
        <w:t>4. Границы территориальных зон на карте градостроительного зонирования устанавливаются по:</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линиям магистралей, улиц, проездов, разделяющим транспортные потоки противоположных направлений;</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красным линиям;</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границам земельных участков;</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границам населенных пунктов в пределах муниципальных образований;</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границам муниципальных образований;</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6) естественным границам природных объектов;</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7) иным границам.</w:t>
      </w:r>
    </w:p>
    <w:p w:rsidR="00347C29" w:rsidRPr="00576265" w:rsidRDefault="00347C29" w:rsidP="00347C29">
      <w:pPr>
        <w:ind w:firstLine="720"/>
        <w:jc w:val="both"/>
        <w:rPr>
          <w:color w:val="000000"/>
        </w:rPr>
      </w:pPr>
      <w:r w:rsidRPr="00576265">
        <w:rPr>
          <w:color w:val="000000"/>
        </w:rPr>
        <w:t xml:space="preserve">5. На карте градостроительного зонирования отображаются также границы зон градостроительных ограничений по требованиям охраны памятников истории и культуры, экологическим и санитарно-эпидемиологическим требованиям в соответствии с утвержденным генеральным планом населенных пунктов. </w:t>
      </w:r>
    </w:p>
    <w:p w:rsidR="00347C29" w:rsidRPr="00576265" w:rsidRDefault="00347C29" w:rsidP="00347C29">
      <w:pPr>
        <w:ind w:firstLine="720"/>
        <w:jc w:val="both"/>
        <w:rPr>
          <w:color w:val="000000"/>
        </w:rPr>
      </w:pPr>
    </w:p>
    <w:p w:rsidR="00347C29" w:rsidRDefault="00347C29" w:rsidP="00347C29">
      <w:pPr>
        <w:pStyle w:val="ConsNormal"/>
        <w:widowControl/>
        <w:jc w:val="both"/>
        <w:rPr>
          <w:rFonts w:ascii="Times New Roman" w:hAnsi="Times New Roman" w:cs="Times New Roman"/>
          <w:b/>
          <w:bCs/>
          <w:color w:val="000000"/>
          <w:sz w:val="24"/>
          <w:szCs w:val="24"/>
        </w:rPr>
      </w:pPr>
      <w:r w:rsidRPr="00576265">
        <w:rPr>
          <w:rFonts w:ascii="Times New Roman" w:hAnsi="Times New Roman" w:cs="Times New Roman"/>
          <w:b/>
          <w:bCs/>
          <w:color w:val="000000"/>
          <w:sz w:val="24"/>
          <w:szCs w:val="24"/>
        </w:rPr>
        <w:t>Статья 4. Порядок утверждения настоящих Правил.</w:t>
      </w:r>
    </w:p>
    <w:p w:rsidR="00C0561D" w:rsidRPr="00576265" w:rsidRDefault="00C0561D" w:rsidP="00347C29">
      <w:pPr>
        <w:pStyle w:val="ConsNormal"/>
        <w:widowControl/>
        <w:jc w:val="both"/>
        <w:rPr>
          <w:rFonts w:ascii="Times New Roman" w:hAnsi="Times New Roman" w:cs="Times New Roman"/>
          <w:b/>
          <w:bCs/>
          <w:color w:val="000000"/>
          <w:sz w:val="24"/>
          <w:szCs w:val="24"/>
        </w:rPr>
      </w:pP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Градостроительного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Федеральных законов от 12.11.2012 N 179-ФЗ, от 14.10.2014 N 307-ФЗ)</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347C29" w:rsidRPr="00576265" w:rsidRDefault="00347C29" w:rsidP="00347C29">
      <w:pPr>
        <w:pStyle w:val="ConsPlusNormal"/>
        <w:ind w:firstLine="708"/>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(в ред. Федерального закона от 31.12.2005 N 210-ФЗ)</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lastRenderedPageBreak/>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576265" w:rsidRDefault="00347C29" w:rsidP="00347C29">
      <w:pPr>
        <w:pStyle w:val="ConsNormal"/>
        <w:widowControl/>
        <w:jc w:val="both"/>
        <w:rPr>
          <w:rFonts w:ascii="Times New Roman" w:hAnsi="Times New Roman" w:cs="Times New Roman"/>
          <w:b/>
          <w:bCs/>
          <w:color w:val="000000"/>
          <w:sz w:val="24"/>
          <w:szCs w:val="24"/>
        </w:rPr>
      </w:pPr>
      <w:r w:rsidRPr="00576265">
        <w:rPr>
          <w:rFonts w:ascii="Times New Roman" w:hAnsi="Times New Roman" w:cs="Times New Roman"/>
          <w:b/>
          <w:bCs/>
          <w:color w:val="000000"/>
          <w:sz w:val="24"/>
          <w:szCs w:val="24"/>
        </w:rPr>
        <w:t>Статья 5. Цели и задачи градостроительной деятельности</w:t>
      </w: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p>
    <w:p w:rsidR="00347C29" w:rsidRPr="00576265" w:rsidRDefault="00347C29" w:rsidP="00347C29">
      <w:pPr>
        <w:pStyle w:val="ConsNormal"/>
        <w:widowControl/>
        <w:jc w:val="both"/>
        <w:rPr>
          <w:rFonts w:ascii="Times New Roman" w:hAnsi="Times New Roman" w:cs="Times New Roman"/>
          <w:bCs/>
          <w:color w:val="000000"/>
          <w:sz w:val="24"/>
          <w:szCs w:val="24"/>
        </w:rPr>
      </w:pPr>
      <w:r w:rsidRPr="00576265">
        <w:rPr>
          <w:rFonts w:ascii="Times New Roman" w:hAnsi="Times New Roman" w:cs="Times New Roman"/>
          <w:color w:val="000000"/>
          <w:sz w:val="24"/>
          <w:szCs w:val="24"/>
        </w:rPr>
        <w:t>1</w:t>
      </w:r>
      <w:r w:rsidRPr="00576265">
        <w:rPr>
          <w:rFonts w:ascii="Times New Roman" w:hAnsi="Times New Roman" w:cs="Times New Roman"/>
          <w:bCs/>
          <w:color w:val="000000"/>
          <w:sz w:val="24"/>
          <w:szCs w:val="24"/>
        </w:rPr>
        <w:t>. Основная цель градостроительной деятельности</w:t>
      </w:r>
      <w:r w:rsidRPr="00576265">
        <w:rPr>
          <w:rFonts w:ascii="Times New Roman" w:hAnsi="Times New Roman" w:cs="Times New Roman"/>
          <w:color w:val="000000"/>
          <w:sz w:val="24"/>
          <w:szCs w:val="24"/>
        </w:rPr>
        <w:t xml:space="preserve"> - </w:t>
      </w:r>
      <w:r w:rsidRPr="00576265">
        <w:rPr>
          <w:rFonts w:ascii="Times New Roman" w:hAnsi="Times New Roman" w:cs="Times New Roman"/>
          <w:bCs/>
          <w:color w:val="000000"/>
          <w:sz w:val="24"/>
          <w:szCs w:val="24"/>
        </w:rPr>
        <w:t xml:space="preserve">создание безопасной, здоровой, функционально и </w:t>
      </w:r>
      <w:proofErr w:type="spellStart"/>
      <w:r w:rsidRPr="00576265">
        <w:rPr>
          <w:rFonts w:ascii="Times New Roman" w:hAnsi="Times New Roman" w:cs="Times New Roman"/>
          <w:bCs/>
          <w:color w:val="000000"/>
          <w:sz w:val="24"/>
          <w:szCs w:val="24"/>
        </w:rPr>
        <w:t>пространственно</w:t>
      </w:r>
      <w:proofErr w:type="spellEnd"/>
      <w:r w:rsidRPr="00576265">
        <w:rPr>
          <w:rFonts w:ascii="Times New Roman" w:hAnsi="Times New Roman" w:cs="Times New Roman"/>
          <w:bCs/>
          <w:color w:val="000000"/>
          <w:sz w:val="24"/>
          <w:szCs w:val="24"/>
        </w:rPr>
        <w:t xml:space="preserve"> сбалансированной среды жизнедеятельности жителей </w:t>
      </w:r>
      <w:r w:rsidRPr="00576265">
        <w:rPr>
          <w:rFonts w:ascii="Times New Roman" w:hAnsi="Times New Roman" w:cs="Times New Roman"/>
          <w:color w:val="000000"/>
          <w:sz w:val="24"/>
          <w:szCs w:val="24"/>
        </w:rPr>
        <w:t>сельского поселения</w:t>
      </w:r>
      <w:r w:rsidRPr="00576265">
        <w:rPr>
          <w:rFonts w:ascii="Times New Roman" w:hAnsi="Times New Roman" w:cs="Times New Roman"/>
          <w:bCs/>
          <w:color w:val="000000"/>
          <w:sz w:val="24"/>
          <w:szCs w:val="24"/>
        </w:rPr>
        <w:t>, эффективного развития производства при обеспечении охраны и улучшения окружающей среды.</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2. </w:t>
      </w:r>
      <w:r w:rsidRPr="00576265">
        <w:rPr>
          <w:rFonts w:ascii="Times New Roman" w:hAnsi="Times New Roman" w:cs="Times New Roman"/>
          <w:bCs/>
          <w:color w:val="000000"/>
          <w:sz w:val="24"/>
          <w:szCs w:val="24"/>
        </w:rPr>
        <w:t>Главными задачами градостроительной деятельности</w:t>
      </w:r>
      <w:r w:rsidRPr="00576265">
        <w:rPr>
          <w:rFonts w:ascii="Times New Roman" w:hAnsi="Times New Roman" w:cs="Times New Roman"/>
          <w:color w:val="000000"/>
          <w:sz w:val="24"/>
          <w:szCs w:val="24"/>
        </w:rPr>
        <w:t xml:space="preserve"> в сельском поселении являются:</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76265">
        <w:rPr>
          <w:rFonts w:ascii="Times New Roman" w:hAnsi="Times New Roman" w:cs="Times New Roman"/>
          <w:color w:val="000000"/>
          <w:sz w:val="24"/>
          <w:szCs w:val="24"/>
        </w:rPr>
        <w:t>сохранение и развитие основного предназначения (миссии) сельского поселения - повышение качественного уровня жизни населения, создание условий для устойчивого социально-экономического развития;</w:t>
      </w:r>
    </w:p>
    <w:p w:rsidR="00347C29" w:rsidRPr="00576265" w:rsidRDefault="00347C29" w:rsidP="00347C29">
      <w:pPr>
        <w:pStyle w:val="ConsNormal"/>
        <w:widowControl/>
        <w:numPr>
          <w:ilvl w:val="0"/>
          <w:numId w:val="3"/>
        </w:numPr>
        <w:tabs>
          <w:tab w:val="num" w:pos="720"/>
        </w:tabs>
        <w:ind w:left="0"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эффективное территориальное планирование и градостроительное регулирование, </w:t>
      </w:r>
      <w:proofErr w:type="gramStart"/>
      <w:r w:rsidRPr="00576265">
        <w:rPr>
          <w:rFonts w:ascii="Times New Roman" w:hAnsi="Times New Roman" w:cs="Times New Roman"/>
          <w:color w:val="000000"/>
          <w:sz w:val="24"/>
          <w:szCs w:val="24"/>
        </w:rPr>
        <w:t>направленные</w:t>
      </w:r>
      <w:proofErr w:type="gramEnd"/>
      <w:r w:rsidRPr="00576265">
        <w:rPr>
          <w:rFonts w:ascii="Times New Roman" w:hAnsi="Times New Roman" w:cs="Times New Roman"/>
          <w:color w:val="000000"/>
          <w:sz w:val="24"/>
          <w:szCs w:val="24"/>
        </w:rPr>
        <w:t xml:space="preserve">  на улучшение инвестиционного климата;</w:t>
      </w:r>
    </w:p>
    <w:p w:rsidR="00347C29" w:rsidRPr="00576265" w:rsidRDefault="00347C29" w:rsidP="00347C29">
      <w:pPr>
        <w:pStyle w:val="ConsNormal"/>
        <w:widowControl/>
        <w:numPr>
          <w:ilvl w:val="0"/>
          <w:numId w:val="3"/>
        </w:numPr>
        <w:tabs>
          <w:tab w:val="num" w:pos="720"/>
        </w:tabs>
        <w:ind w:left="0"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комплексная реконструкция жилой среды и реструктуризация промышленного комплекса с учетом улучшения экологической ситуации и повышения интенсивности использования территории сельского поселения.</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3. </w:t>
      </w:r>
      <w:r w:rsidRPr="00576265">
        <w:rPr>
          <w:rFonts w:ascii="Times New Roman" w:hAnsi="Times New Roman" w:cs="Times New Roman"/>
          <w:bCs/>
          <w:color w:val="000000"/>
          <w:sz w:val="24"/>
          <w:szCs w:val="24"/>
        </w:rPr>
        <w:t>Приоритетными направлениями градостроительной деятельности на период реализации генеральных планов населенных пунктов (10-15 лет) являются</w:t>
      </w:r>
      <w:r w:rsidRPr="00576265">
        <w:rPr>
          <w:rFonts w:ascii="Times New Roman" w:hAnsi="Times New Roman" w:cs="Times New Roman"/>
          <w:color w:val="000000"/>
          <w:sz w:val="24"/>
          <w:szCs w:val="24"/>
        </w:rPr>
        <w:t>:</w:t>
      </w:r>
    </w:p>
    <w:p w:rsidR="00347C29" w:rsidRPr="00576265" w:rsidRDefault="00347C29" w:rsidP="00347C29">
      <w:pPr>
        <w:numPr>
          <w:ilvl w:val="0"/>
          <w:numId w:val="3"/>
        </w:numPr>
        <w:tabs>
          <w:tab w:val="num" w:pos="720"/>
        </w:tabs>
        <w:ind w:left="0" w:firstLine="720"/>
        <w:jc w:val="both"/>
        <w:rPr>
          <w:color w:val="000000"/>
        </w:rPr>
      </w:pPr>
      <w:r w:rsidRPr="00576265">
        <w:rPr>
          <w:color w:val="000000"/>
        </w:rPr>
        <w:t>последовательная регенерация существующего ветхого жилого фонда в соответствии с планом мероприятий по реализации генерального плана;</w:t>
      </w:r>
    </w:p>
    <w:p w:rsidR="00347C29" w:rsidRPr="00576265" w:rsidRDefault="00347C29" w:rsidP="00347C29">
      <w:pPr>
        <w:numPr>
          <w:ilvl w:val="0"/>
          <w:numId w:val="3"/>
        </w:numPr>
        <w:tabs>
          <w:tab w:val="num" w:pos="720"/>
        </w:tabs>
        <w:ind w:left="0" w:firstLine="720"/>
        <w:jc w:val="both"/>
        <w:rPr>
          <w:color w:val="000000"/>
        </w:rPr>
      </w:pPr>
      <w:r w:rsidRPr="00576265">
        <w:rPr>
          <w:color w:val="000000"/>
        </w:rPr>
        <w:t xml:space="preserve">формирование общественного центра </w:t>
      </w:r>
      <w:r w:rsidRPr="00576265">
        <w:rPr>
          <w:bCs/>
          <w:color w:val="000000"/>
        </w:rPr>
        <w:t>населенных пунктов</w:t>
      </w:r>
      <w:r w:rsidRPr="00576265">
        <w:rPr>
          <w:color w:val="000000"/>
        </w:rPr>
        <w:t xml:space="preserve"> с высоким уровнем социально-бытового и культурно-досугового обслуживания, отвечающего современным архитектурным и эстетическим требованиям;</w:t>
      </w:r>
    </w:p>
    <w:p w:rsidR="00347C29" w:rsidRPr="00576265" w:rsidRDefault="00347C29" w:rsidP="00347C29">
      <w:pPr>
        <w:pStyle w:val="3"/>
        <w:tabs>
          <w:tab w:val="num" w:pos="540"/>
        </w:tabs>
        <w:ind w:left="0"/>
        <w:rPr>
          <w:color w:val="000000"/>
          <w:sz w:val="24"/>
          <w:szCs w:val="24"/>
        </w:rPr>
      </w:pPr>
      <w:r w:rsidRPr="00576265">
        <w:rPr>
          <w:color w:val="000000"/>
          <w:sz w:val="24"/>
          <w:szCs w:val="24"/>
        </w:rPr>
        <w:t xml:space="preserve">- упорядочение инженерно-транспортной инфраструктуры, озеленение и благоустройство центральных улиц; </w:t>
      </w:r>
    </w:p>
    <w:p w:rsidR="00347C29" w:rsidRPr="00576265" w:rsidRDefault="00347C29" w:rsidP="00347C29">
      <w:pPr>
        <w:pStyle w:val="3"/>
        <w:ind w:left="0"/>
        <w:rPr>
          <w:color w:val="000000"/>
          <w:sz w:val="24"/>
          <w:szCs w:val="24"/>
        </w:rPr>
      </w:pPr>
      <w:r w:rsidRPr="00576265">
        <w:rPr>
          <w:color w:val="000000"/>
          <w:sz w:val="24"/>
          <w:szCs w:val="24"/>
        </w:rPr>
        <w:t xml:space="preserve"> - реорганизация промышленных территорий, перепрофилирование отдельных объектов под общественно-деловую функцию с целью расширения территории </w:t>
      </w:r>
      <w:r w:rsidRPr="00576265">
        <w:rPr>
          <w:bCs/>
          <w:color w:val="000000"/>
          <w:sz w:val="24"/>
          <w:szCs w:val="24"/>
        </w:rPr>
        <w:t>населенных пунктов</w:t>
      </w:r>
      <w:r w:rsidRPr="00576265">
        <w:rPr>
          <w:color w:val="000000"/>
          <w:sz w:val="24"/>
          <w:szCs w:val="24"/>
        </w:rPr>
        <w:t xml:space="preserve">, сокращение санитарно-защитных зон, производственных и коммунально-складских территорий за счет повышения эффективности их использования и применения современных технологий; </w:t>
      </w:r>
    </w:p>
    <w:p w:rsidR="00347C29" w:rsidRPr="00576265" w:rsidRDefault="00347C29" w:rsidP="00347C29">
      <w:pPr>
        <w:pStyle w:val="a4"/>
        <w:ind w:firstLine="720"/>
        <w:jc w:val="both"/>
        <w:rPr>
          <w:b w:val="0"/>
          <w:color w:val="000000"/>
        </w:rPr>
      </w:pPr>
      <w:r w:rsidRPr="00576265">
        <w:rPr>
          <w:b w:val="0"/>
          <w:color w:val="000000"/>
        </w:rPr>
        <w:t>- формирование резервного фонда земель населенных пунктов с целью привлечения инвестиций для эффективной реализации генерального плана.</w:t>
      </w:r>
    </w:p>
    <w:p w:rsidR="00347C29" w:rsidRPr="00576265" w:rsidRDefault="00347C29" w:rsidP="00347C29">
      <w:pPr>
        <w:ind w:firstLine="720"/>
        <w:jc w:val="both"/>
        <w:rPr>
          <w:color w:val="000000"/>
        </w:rPr>
      </w:pPr>
    </w:p>
    <w:p w:rsidR="00347C29" w:rsidRPr="00576265" w:rsidRDefault="00347C29" w:rsidP="00347C29">
      <w:pPr>
        <w:pStyle w:val="ConsNormal"/>
        <w:widowControl/>
        <w:jc w:val="both"/>
        <w:rPr>
          <w:rFonts w:ascii="Times New Roman" w:hAnsi="Times New Roman" w:cs="Times New Roman"/>
          <w:b/>
          <w:bCs/>
          <w:color w:val="000000"/>
          <w:sz w:val="24"/>
          <w:szCs w:val="24"/>
        </w:rPr>
      </w:pPr>
      <w:r w:rsidRPr="00576265">
        <w:rPr>
          <w:rFonts w:ascii="Times New Roman" w:hAnsi="Times New Roman" w:cs="Times New Roman"/>
          <w:b/>
          <w:bCs/>
          <w:color w:val="000000"/>
          <w:sz w:val="24"/>
          <w:szCs w:val="24"/>
        </w:rPr>
        <w:t>Статья 6. Объекты градостроительной деятельности</w:t>
      </w: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Объектами градостроительной деятельности в сельском поселении являются:</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территория сельского поселения;</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территория в границах населенных пунктов;</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территориальные зоны;</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территории планировочных районов, микрорайонов, кварталов населенных пунктов;</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градостроительные комплексы;</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lastRenderedPageBreak/>
        <w:t>- земельные участки с возводимыми на них: зданиями и сооружениями; объектами инженерной и транспортной инфраструктуры, временными сооружениями, в том числе элементами благоустройства;</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объекты капитального строительства.</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 2. Каждый объект градостроительной деятельности должен быть зарегистрирован в информационной системе обеспечения градостроительной деятельности сельского поселения и муниципального района на основании утвержденной градостроительной документации. Права на здания, строения и сооружения, а также земельные участки как на объекты недвижимости должны быть зарегистрированы в соответствии с действующим законодательством.</w:t>
      </w: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p>
    <w:p w:rsidR="00347C29" w:rsidRDefault="00347C29" w:rsidP="00347C29">
      <w:pPr>
        <w:pStyle w:val="ConsNormal"/>
        <w:widowControl/>
        <w:jc w:val="both"/>
        <w:rPr>
          <w:rFonts w:ascii="Times New Roman" w:hAnsi="Times New Roman" w:cs="Times New Roman"/>
          <w:b/>
          <w:bCs/>
          <w:color w:val="000000"/>
          <w:sz w:val="24"/>
          <w:szCs w:val="24"/>
        </w:rPr>
      </w:pPr>
      <w:r w:rsidRPr="00576265">
        <w:rPr>
          <w:rFonts w:ascii="Times New Roman" w:hAnsi="Times New Roman" w:cs="Times New Roman"/>
          <w:b/>
          <w:bCs/>
          <w:color w:val="000000"/>
          <w:sz w:val="24"/>
          <w:szCs w:val="24"/>
        </w:rPr>
        <w:t>Статья 7. Субъекты градостроительной деятельности</w:t>
      </w:r>
    </w:p>
    <w:p w:rsidR="00347C29" w:rsidRPr="00576265" w:rsidRDefault="00347C29" w:rsidP="00347C29">
      <w:pPr>
        <w:pStyle w:val="ConsNormal"/>
        <w:widowControl/>
        <w:jc w:val="both"/>
        <w:rPr>
          <w:rFonts w:ascii="Times New Roman" w:hAnsi="Times New Roman" w:cs="Times New Roman"/>
          <w:b/>
          <w:bCs/>
          <w:color w:val="000000"/>
          <w:sz w:val="24"/>
          <w:szCs w:val="24"/>
        </w:rPr>
      </w:pP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p>
    <w:p w:rsidR="00347C29" w:rsidRPr="00576265" w:rsidRDefault="00347C29" w:rsidP="00347C29">
      <w:pPr>
        <w:pStyle w:val="ConsNormal"/>
        <w:widowControl/>
        <w:jc w:val="both"/>
        <w:rPr>
          <w:rFonts w:ascii="Times New Roman" w:hAnsi="Times New Roman" w:cs="Times New Roman"/>
          <w:b/>
          <w:bCs/>
          <w:color w:val="000000"/>
          <w:sz w:val="24"/>
          <w:szCs w:val="24"/>
        </w:rPr>
      </w:pPr>
      <w:r w:rsidRPr="00576265">
        <w:rPr>
          <w:rFonts w:ascii="Times New Roman" w:hAnsi="Times New Roman" w:cs="Times New Roman"/>
          <w:b/>
          <w:bCs/>
          <w:color w:val="000000"/>
          <w:sz w:val="24"/>
          <w:szCs w:val="24"/>
        </w:rPr>
        <w:t>Глава 2</w:t>
      </w:r>
      <w:r w:rsidRPr="00576265">
        <w:rPr>
          <w:rFonts w:ascii="Times New Roman" w:hAnsi="Times New Roman" w:cs="Times New Roman"/>
          <w:bCs/>
          <w:color w:val="000000"/>
          <w:sz w:val="24"/>
          <w:szCs w:val="24"/>
        </w:rPr>
        <w:t>.</w:t>
      </w:r>
      <w:r w:rsidRPr="00576265">
        <w:rPr>
          <w:rFonts w:ascii="Times New Roman" w:hAnsi="Times New Roman" w:cs="Times New Roman"/>
          <w:color w:val="000000"/>
          <w:sz w:val="24"/>
          <w:szCs w:val="24"/>
        </w:rPr>
        <w:t xml:space="preserve">  </w:t>
      </w:r>
      <w:r w:rsidRPr="00576265">
        <w:rPr>
          <w:rFonts w:ascii="Times New Roman" w:hAnsi="Times New Roman" w:cs="Times New Roman"/>
          <w:b/>
          <w:bCs/>
          <w:color w:val="000000"/>
          <w:sz w:val="24"/>
          <w:szCs w:val="24"/>
        </w:rPr>
        <w:t>РЕГУЛИРОВАНИЕ ЗЕМЛЕПОЛЬЗОВАНИЯ И ЗАСТРОЙКИ ОРГАНАМИ МЕСТНОГО САМОУПРАВЛЕНИЯ.</w:t>
      </w: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p>
    <w:p w:rsidR="00347C29" w:rsidRPr="00576265" w:rsidRDefault="00347C29" w:rsidP="00347C29">
      <w:pPr>
        <w:pStyle w:val="ConsNonformat"/>
        <w:widowControl/>
        <w:ind w:firstLine="720"/>
        <w:jc w:val="both"/>
        <w:rPr>
          <w:rFonts w:ascii="Times New Roman" w:hAnsi="Times New Roman" w:cs="Times New Roman"/>
          <w:b/>
          <w:color w:val="000000"/>
          <w:sz w:val="24"/>
          <w:szCs w:val="24"/>
        </w:rPr>
      </w:pPr>
      <w:r w:rsidRPr="00576265">
        <w:rPr>
          <w:rFonts w:ascii="Times New Roman" w:hAnsi="Times New Roman" w:cs="Times New Roman"/>
          <w:b/>
          <w:color w:val="000000"/>
          <w:sz w:val="24"/>
          <w:szCs w:val="24"/>
        </w:rPr>
        <w:t>Статья 8. Полномочия Совета депутатов</w:t>
      </w:r>
      <w:r w:rsidR="00C0561D">
        <w:rPr>
          <w:rFonts w:ascii="Times New Roman" w:hAnsi="Times New Roman" w:cs="Times New Roman"/>
          <w:b/>
          <w:color w:val="000000"/>
          <w:sz w:val="24"/>
          <w:szCs w:val="24"/>
        </w:rPr>
        <w:t xml:space="preserve"> </w:t>
      </w:r>
      <w:proofErr w:type="spellStart"/>
      <w:r w:rsidR="00C0561D">
        <w:rPr>
          <w:rFonts w:ascii="Times New Roman" w:hAnsi="Times New Roman" w:cs="Times New Roman"/>
          <w:b/>
          <w:color w:val="000000"/>
          <w:sz w:val="24"/>
          <w:szCs w:val="24"/>
        </w:rPr>
        <w:t>Кунашакского</w:t>
      </w:r>
      <w:proofErr w:type="spellEnd"/>
      <w:r w:rsidRPr="00576265">
        <w:rPr>
          <w:rFonts w:ascii="Times New Roman" w:hAnsi="Times New Roman" w:cs="Times New Roman"/>
          <w:b/>
          <w:color w:val="000000"/>
          <w:sz w:val="24"/>
          <w:szCs w:val="24"/>
        </w:rPr>
        <w:t xml:space="preserve"> сельского поселения в области регулирования землепользования и застройки</w:t>
      </w:r>
    </w:p>
    <w:p w:rsidR="00347C29" w:rsidRPr="00576265" w:rsidRDefault="00347C29" w:rsidP="00347C29">
      <w:pPr>
        <w:pStyle w:val="ConsNonformat"/>
        <w:widowControl/>
        <w:ind w:firstLine="720"/>
        <w:jc w:val="both"/>
        <w:rPr>
          <w:rFonts w:ascii="Times New Roman" w:hAnsi="Times New Roman" w:cs="Times New Roman"/>
          <w:b/>
          <w:snapToGrid w:val="0"/>
          <w:color w:val="000000"/>
          <w:sz w:val="24"/>
          <w:szCs w:val="24"/>
        </w:rPr>
      </w:pPr>
    </w:p>
    <w:p w:rsidR="00347C29" w:rsidRPr="00576265" w:rsidRDefault="00347C29" w:rsidP="00347C29">
      <w:pPr>
        <w:ind w:firstLine="720"/>
        <w:jc w:val="both"/>
        <w:rPr>
          <w:snapToGrid w:val="0"/>
          <w:color w:val="000000"/>
        </w:rPr>
      </w:pPr>
      <w:r w:rsidRPr="00576265">
        <w:rPr>
          <w:snapToGrid w:val="0"/>
          <w:color w:val="000000"/>
        </w:rPr>
        <w:t xml:space="preserve">К полномочиям </w:t>
      </w:r>
      <w:r w:rsidRPr="00576265">
        <w:rPr>
          <w:color w:val="000000"/>
        </w:rPr>
        <w:t xml:space="preserve">Совета депутатов </w:t>
      </w:r>
      <w:proofErr w:type="spellStart"/>
      <w:r w:rsidR="00C0561D">
        <w:rPr>
          <w:color w:val="000000"/>
        </w:rPr>
        <w:t>Кунашакского</w:t>
      </w:r>
      <w:proofErr w:type="spellEnd"/>
      <w:r w:rsidR="00C0561D">
        <w:rPr>
          <w:color w:val="000000"/>
        </w:rPr>
        <w:t xml:space="preserve"> </w:t>
      </w:r>
      <w:r w:rsidRPr="00576265">
        <w:rPr>
          <w:color w:val="000000"/>
        </w:rPr>
        <w:t>сельского поселения</w:t>
      </w:r>
      <w:r w:rsidRPr="00576265">
        <w:rPr>
          <w:snapToGrid w:val="0"/>
          <w:color w:val="000000"/>
        </w:rPr>
        <w:t xml:space="preserve"> (далее – Совет депутатов) в области землепользования и застройки относятся:</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1) принятие нормативных правовых актов в области регулирования земельно-имущественных отношений и застройки; </w:t>
      </w:r>
    </w:p>
    <w:p w:rsidR="00347C29" w:rsidRPr="00576265" w:rsidRDefault="00347C29" w:rsidP="00347C29">
      <w:pPr>
        <w:ind w:firstLine="720"/>
        <w:jc w:val="both"/>
        <w:rPr>
          <w:color w:val="000000"/>
        </w:rPr>
      </w:pPr>
      <w:r w:rsidRPr="00576265">
        <w:rPr>
          <w:color w:val="000000"/>
        </w:rPr>
        <w:t>2) утверждение местных нормативов градостроительного проектирования;</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576265">
        <w:rPr>
          <w:rFonts w:ascii="Times New Roman" w:hAnsi="Times New Roman" w:cs="Times New Roman"/>
          <w:color w:val="000000"/>
          <w:sz w:val="24"/>
          <w:szCs w:val="24"/>
        </w:rPr>
        <w:t xml:space="preserve">утверждение подготовленной на основе документов территориального планирования документации по планировке территории сельского поселения и внесение в них изменений, за исключением случаев, предусмотренных Градостроительным </w:t>
      </w:r>
      <w:hyperlink r:id="rId12" w:tooltip="&quot;Градостроительный кодекс Российской Федерации&quot; от 29.12.2004 N 190-ФЗ (ред. от 21.10.2013)------------ Недействующая редакция{КонсультантПлюс}" w:history="1">
        <w:r w:rsidRPr="00576265">
          <w:rPr>
            <w:rFonts w:ascii="Times New Roman" w:hAnsi="Times New Roman" w:cs="Times New Roman"/>
            <w:color w:val="000000"/>
            <w:sz w:val="24"/>
            <w:szCs w:val="24"/>
          </w:rPr>
          <w:t>кодексом</w:t>
        </w:r>
      </w:hyperlink>
      <w:r w:rsidRPr="00576265">
        <w:rPr>
          <w:rFonts w:ascii="Times New Roman" w:hAnsi="Times New Roman" w:cs="Times New Roman"/>
          <w:color w:val="000000"/>
          <w:sz w:val="24"/>
          <w:szCs w:val="24"/>
        </w:rPr>
        <w:t xml:space="preserve"> Российской Федерации и федеральными законами;</w:t>
      </w:r>
    </w:p>
    <w:p w:rsidR="00347C29" w:rsidRPr="00576265" w:rsidRDefault="00347C29" w:rsidP="00347C29">
      <w:pPr>
        <w:ind w:firstLine="720"/>
        <w:jc w:val="both"/>
        <w:rPr>
          <w:color w:val="000000"/>
        </w:rPr>
      </w:pPr>
      <w:r w:rsidRPr="00576265">
        <w:rPr>
          <w:color w:val="000000"/>
        </w:rPr>
        <w:t>4) утверждение генеральных планов и внесение в них изменений;</w:t>
      </w:r>
    </w:p>
    <w:p w:rsidR="00347C29" w:rsidRPr="00576265" w:rsidRDefault="00347C29" w:rsidP="00347C29">
      <w:pPr>
        <w:ind w:firstLine="720"/>
        <w:jc w:val="both"/>
        <w:rPr>
          <w:color w:val="000000"/>
        </w:rPr>
      </w:pPr>
      <w:r w:rsidRPr="00576265">
        <w:rPr>
          <w:color w:val="000000"/>
        </w:rPr>
        <w:t>5) утверждение Правил землепользования и застройки, внесение в них изменений;</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576265">
        <w:rPr>
          <w:rFonts w:ascii="Times New Roman" w:hAnsi="Times New Roman" w:cs="Times New Roman"/>
          <w:color w:val="000000"/>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347C29" w:rsidRPr="00576265" w:rsidRDefault="00347C29" w:rsidP="00347C29">
      <w:pPr>
        <w:ind w:firstLine="720"/>
        <w:jc w:val="both"/>
        <w:rPr>
          <w:color w:val="000000"/>
        </w:rPr>
      </w:pPr>
      <w:r w:rsidRPr="00576265">
        <w:rPr>
          <w:color w:val="000000"/>
        </w:rPr>
        <w:t>7) принятие муниципальных целевых градостроительных программ;</w:t>
      </w:r>
    </w:p>
    <w:p w:rsidR="00347C29" w:rsidRPr="00576265" w:rsidRDefault="00347C29" w:rsidP="00347C29">
      <w:pPr>
        <w:pStyle w:val="ConsCell"/>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576265">
        <w:rPr>
          <w:rFonts w:ascii="Times New Roman" w:hAnsi="Times New Roman" w:cs="Times New Roman"/>
          <w:color w:val="000000"/>
          <w:sz w:val="24"/>
          <w:szCs w:val="24"/>
        </w:rPr>
        <w:t xml:space="preserve">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347C29" w:rsidRPr="00576265" w:rsidRDefault="00347C29" w:rsidP="00347C29">
      <w:pPr>
        <w:ind w:firstLine="720"/>
        <w:jc w:val="both"/>
        <w:rPr>
          <w:color w:val="000000"/>
        </w:rPr>
      </w:pPr>
      <w:r w:rsidRPr="00576265">
        <w:rPr>
          <w:color w:val="000000"/>
        </w:rPr>
        <w:t xml:space="preserve">9) иные полномочия, отнесенные к компетенции </w:t>
      </w:r>
      <w:r w:rsidRPr="00576265">
        <w:rPr>
          <w:snapToGrid w:val="0"/>
          <w:color w:val="000000"/>
        </w:rPr>
        <w:t>Совет депутатов</w:t>
      </w:r>
      <w:r w:rsidRPr="00576265">
        <w:rPr>
          <w:color w:val="000000"/>
        </w:rPr>
        <w:t>, и их решениями в соответствии с федеральным законодательством и законодательством Челябинской области и муниципального района.</w:t>
      </w:r>
    </w:p>
    <w:p w:rsidR="00347C29" w:rsidRPr="00576265" w:rsidRDefault="00347C29" w:rsidP="00347C29">
      <w:pPr>
        <w:pStyle w:val="ConsNonformat"/>
        <w:widowControl/>
        <w:ind w:firstLine="720"/>
        <w:jc w:val="both"/>
        <w:rPr>
          <w:rFonts w:ascii="Times New Roman" w:hAnsi="Times New Roman" w:cs="Times New Roman"/>
          <w:b/>
          <w:color w:val="000000"/>
          <w:sz w:val="24"/>
          <w:szCs w:val="24"/>
        </w:rPr>
      </w:pPr>
    </w:p>
    <w:p w:rsidR="00347C29" w:rsidRPr="00576265" w:rsidRDefault="00C0561D" w:rsidP="00347C29">
      <w:pPr>
        <w:pStyle w:val="Con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Статья 9. Полномочия Главы </w:t>
      </w:r>
      <w:proofErr w:type="spellStart"/>
      <w:r>
        <w:rPr>
          <w:rFonts w:ascii="Times New Roman" w:hAnsi="Times New Roman" w:cs="Times New Roman"/>
          <w:b/>
          <w:color w:val="000000"/>
          <w:sz w:val="24"/>
          <w:szCs w:val="24"/>
        </w:rPr>
        <w:t>Кунашакского</w:t>
      </w:r>
      <w:proofErr w:type="spellEnd"/>
      <w:r w:rsidR="00347C29" w:rsidRPr="00576265">
        <w:rPr>
          <w:rFonts w:ascii="Times New Roman" w:hAnsi="Times New Roman" w:cs="Times New Roman"/>
          <w:b/>
          <w:color w:val="000000"/>
          <w:sz w:val="24"/>
          <w:szCs w:val="24"/>
        </w:rPr>
        <w:t xml:space="preserve">  сельского поселения в области регулирования землепользования и застройки</w:t>
      </w:r>
    </w:p>
    <w:p w:rsidR="00347C29" w:rsidRPr="00576265" w:rsidRDefault="00347C29" w:rsidP="00347C29">
      <w:pPr>
        <w:pStyle w:val="ConsNonformat"/>
        <w:widowControl/>
        <w:ind w:firstLine="720"/>
        <w:jc w:val="both"/>
        <w:rPr>
          <w:rFonts w:ascii="Times New Roman" w:hAnsi="Times New Roman" w:cs="Times New Roman"/>
          <w:b/>
          <w:snapToGrid w:val="0"/>
          <w:color w:val="000000"/>
          <w:sz w:val="24"/>
          <w:szCs w:val="24"/>
        </w:rPr>
      </w:pPr>
    </w:p>
    <w:p w:rsidR="00347C29" w:rsidRPr="00576265" w:rsidRDefault="00C0561D" w:rsidP="00347C29">
      <w:pPr>
        <w:ind w:firstLine="720"/>
        <w:jc w:val="both"/>
        <w:rPr>
          <w:color w:val="000000"/>
        </w:rPr>
      </w:pPr>
      <w:r>
        <w:rPr>
          <w:color w:val="000000"/>
        </w:rPr>
        <w:lastRenderedPageBreak/>
        <w:t xml:space="preserve">1. К полномочиям Главы </w:t>
      </w:r>
      <w:proofErr w:type="spellStart"/>
      <w:r>
        <w:rPr>
          <w:color w:val="000000"/>
        </w:rPr>
        <w:t>Кунашакского</w:t>
      </w:r>
      <w:proofErr w:type="spellEnd"/>
      <w:r w:rsidR="00347C29" w:rsidRPr="00576265">
        <w:rPr>
          <w:color w:val="000000"/>
        </w:rPr>
        <w:t xml:space="preserve"> сельского поселения</w:t>
      </w:r>
      <w:r w:rsidR="00347C29" w:rsidRPr="00576265">
        <w:rPr>
          <w:b/>
          <w:color w:val="000000"/>
        </w:rPr>
        <w:t xml:space="preserve"> </w:t>
      </w:r>
      <w:r w:rsidR="00347C29" w:rsidRPr="00576265">
        <w:rPr>
          <w:color w:val="000000"/>
        </w:rPr>
        <w:t>(далее – глава поселения) в области землепользования и застройки относятся:</w:t>
      </w:r>
    </w:p>
    <w:p w:rsidR="00347C29" w:rsidRPr="00576265" w:rsidRDefault="00347C29" w:rsidP="00347C29">
      <w:pPr>
        <w:pStyle w:val="ConsCell"/>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разработка и выполнение муниципальных целевых градостроительных программ и мероприятий по рациональному использования земель сельского поселения, охраны земельных ресурсов в комплексе с другими природоохранными мероприятиями;</w:t>
      </w:r>
    </w:p>
    <w:p w:rsidR="00347C29" w:rsidRPr="00576265" w:rsidRDefault="00347C29" w:rsidP="00347C29">
      <w:pPr>
        <w:pStyle w:val="ConsCell"/>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обеспечение эффективного планирования использования земель сельского поселения;</w:t>
      </w:r>
    </w:p>
    <w:p w:rsidR="00347C29" w:rsidRPr="00576265" w:rsidRDefault="00347C29" w:rsidP="00347C29">
      <w:pPr>
        <w:pStyle w:val="ConsCell"/>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предоставление и изъятие в установленном порядке земельных участков;</w:t>
      </w:r>
    </w:p>
    <w:p w:rsidR="00347C29" w:rsidRPr="00576265" w:rsidRDefault="00347C29" w:rsidP="00347C29">
      <w:pPr>
        <w:pStyle w:val="ConsCell"/>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обеспечение контроля за использованием и охраной земель;</w:t>
      </w:r>
    </w:p>
    <w:p w:rsidR="00347C29" w:rsidRPr="00576265" w:rsidRDefault="00347C29" w:rsidP="00347C29">
      <w:pPr>
        <w:pStyle w:val="ConsCell"/>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защита прав собственников земли, землевладельцев, землепользователей и арендаторов;</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576265">
        <w:rPr>
          <w:rFonts w:ascii="Times New Roman" w:hAnsi="Times New Roman" w:cs="Times New Roman"/>
          <w:color w:val="000000"/>
          <w:sz w:val="24"/>
          <w:szCs w:val="24"/>
        </w:rPr>
        <w:t xml:space="preserve">принятие решения о подготовке проекта планировки территории сельского поселения и внесении в него изменений, за исключением случаев, предусмотренных Градостроительным </w:t>
      </w:r>
      <w:hyperlink r:id="rId13" w:tooltip="&quot;Градостроительный кодекс Российской Федерации&quot; от 29.12.2004 N 190-ФЗ (ред. от 21.10.2013)------------ Недействующая редакция{КонсультантПлюс}" w:history="1">
        <w:r w:rsidRPr="00576265">
          <w:rPr>
            <w:rFonts w:ascii="Times New Roman" w:hAnsi="Times New Roman" w:cs="Times New Roman"/>
            <w:color w:val="000000"/>
            <w:sz w:val="24"/>
            <w:szCs w:val="24"/>
          </w:rPr>
          <w:t>кодексом</w:t>
        </w:r>
      </w:hyperlink>
      <w:r w:rsidRPr="00576265">
        <w:rPr>
          <w:rFonts w:ascii="Times New Roman" w:hAnsi="Times New Roman" w:cs="Times New Roman"/>
          <w:color w:val="000000"/>
          <w:sz w:val="24"/>
          <w:szCs w:val="24"/>
        </w:rPr>
        <w:t xml:space="preserve"> Российской Федерации и федеральными законами;</w:t>
      </w:r>
    </w:p>
    <w:p w:rsidR="00347C29" w:rsidRPr="00576265" w:rsidRDefault="00347C29" w:rsidP="00347C29">
      <w:pPr>
        <w:ind w:firstLine="720"/>
        <w:jc w:val="both"/>
        <w:rPr>
          <w:color w:val="000000"/>
        </w:rPr>
      </w:pPr>
      <w:r w:rsidRPr="00576265">
        <w:rPr>
          <w:color w:val="000000"/>
        </w:rPr>
        <w:t>7) принятие решения о разработке проекта генеральных планов населенных пунктов и внесении в них изменений;</w:t>
      </w:r>
    </w:p>
    <w:p w:rsidR="00347C29" w:rsidRPr="00576265" w:rsidRDefault="00347C29" w:rsidP="00347C29">
      <w:pPr>
        <w:ind w:firstLine="720"/>
        <w:jc w:val="both"/>
        <w:rPr>
          <w:color w:val="000000"/>
        </w:rPr>
      </w:pPr>
      <w:r w:rsidRPr="00576265">
        <w:rPr>
          <w:color w:val="000000"/>
        </w:rPr>
        <w:t>8)</w:t>
      </w:r>
      <w:r w:rsidR="00C0561D">
        <w:rPr>
          <w:color w:val="000000"/>
        </w:rPr>
        <w:t xml:space="preserve"> </w:t>
      </w:r>
      <w:r w:rsidRPr="00576265">
        <w:rPr>
          <w:color w:val="000000"/>
        </w:rPr>
        <w:t>принятие решения о разработке проекта Правил землепользования и застройки, внесении в них изменений;</w:t>
      </w:r>
    </w:p>
    <w:p w:rsidR="00347C29" w:rsidRPr="00576265" w:rsidRDefault="00347C29" w:rsidP="00347C29">
      <w:pPr>
        <w:pStyle w:val="ConsCell"/>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9) утверждение градостроительной документации по планировке территории сельского поселения;</w:t>
      </w:r>
    </w:p>
    <w:p w:rsidR="00347C29" w:rsidRPr="00576265" w:rsidRDefault="00347C29" w:rsidP="00347C29">
      <w:pPr>
        <w:ind w:firstLine="720"/>
        <w:jc w:val="both"/>
        <w:rPr>
          <w:color w:val="000000"/>
        </w:rPr>
      </w:pPr>
      <w:r w:rsidRPr="00576265">
        <w:rPr>
          <w:color w:val="000000"/>
        </w:rPr>
        <w:t>10) утверждение генеральных планов населенных пунктов и внесении в них изменений;</w:t>
      </w:r>
    </w:p>
    <w:p w:rsidR="00347C29" w:rsidRPr="00576265" w:rsidRDefault="00347C29" w:rsidP="00347C29">
      <w:pPr>
        <w:ind w:firstLine="720"/>
        <w:jc w:val="both"/>
        <w:rPr>
          <w:color w:val="000000"/>
        </w:rPr>
      </w:pPr>
      <w:r w:rsidRPr="00576265">
        <w:rPr>
          <w:color w:val="000000"/>
        </w:rPr>
        <w:t>11)</w:t>
      </w:r>
      <w:r>
        <w:rPr>
          <w:color w:val="000000"/>
        </w:rPr>
        <w:t xml:space="preserve"> </w:t>
      </w:r>
      <w:r w:rsidRPr="00576265">
        <w:rPr>
          <w:color w:val="000000"/>
        </w:rPr>
        <w:t>утверждение Правил землепользования и застройки, внесении в них изменений;</w:t>
      </w:r>
    </w:p>
    <w:p w:rsidR="00347C29" w:rsidRPr="00576265" w:rsidRDefault="00347C29" w:rsidP="00347C29">
      <w:pPr>
        <w:pStyle w:val="ConsCell"/>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12) установление публичных сервитутов в качестве обременений использования земельных участков и объектов капитального строительства;</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13) резервирование и изъятие, в том числе путем выкупа, земельных участков в границах сельского</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поселения для муниципальных нужд; </w:t>
      </w:r>
    </w:p>
    <w:p w:rsidR="00347C29" w:rsidRPr="00576265" w:rsidRDefault="00347C29" w:rsidP="00347C29">
      <w:pPr>
        <w:pStyle w:val="ConsCell"/>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576265">
        <w:rPr>
          <w:rFonts w:ascii="Times New Roman" w:hAnsi="Times New Roman" w:cs="Times New Roman"/>
          <w:color w:val="000000"/>
          <w:sz w:val="24"/>
          <w:szCs w:val="24"/>
        </w:rPr>
        <w:t>содействие осуществлению контроля за охраной и использованием вод, лесов, недр, атмосферного воздуха и животного мира, организации мероприятий по охране природы и улучшению экологической среды, рациональному использованию, сохранению и восстановлению природных ресурсов, а также строительству и реконструкции объектов охраны природы, содействие проведению комплексной независимой экологической экспертизы строящихся объектов, а также предприятий, загрязняющих почву, воздушный и водный бассейны;</w:t>
      </w:r>
    </w:p>
    <w:p w:rsidR="00347C29" w:rsidRPr="00576265" w:rsidRDefault="00347C29" w:rsidP="00347C29">
      <w:pPr>
        <w:pStyle w:val="ConsCell"/>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15) разрешение в пределах своей компетенции земельных споров;</w:t>
      </w:r>
    </w:p>
    <w:p w:rsidR="00347C29" w:rsidRPr="00576265" w:rsidRDefault="00347C29" w:rsidP="00347C29">
      <w:pPr>
        <w:pStyle w:val="ConsCell"/>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16) взимание платы за землю;</w:t>
      </w:r>
    </w:p>
    <w:p w:rsidR="00347C29" w:rsidRPr="00576265" w:rsidRDefault="00347C29" w:rsidP="00347C29">
      <w:pPr>
        <w:ind w:firstLine="720"/>
        <w:jc w:val="both"/>
        <w:rPr>
          <w:color w:val="000000"/>
        </w:rPr>
      </w:pPr>
      <w:r w:rsidRPr="00576265">
        <w:rPr>
          <w:color w:val="000000"/>
        </w:rPr>
        <w:t>17) иные полномочия, отнесенные к компетенции главы поселения Уставом поселения, решениями Совета депутатов в соответствии с федеральным законодательством.</w:t>
      </w:r>
    </w:p>
    <w:p w:rsidR="00347C29" w:rsidRPr="00576265" w:rsidRDefault="00347C29" w:rsidP="00347C29">
      <w:pPr>
        <w:pStyle w:val="ConsNonformat"/>
        <w:widowControl/>
        <w:ind w:firstLine="720"/>
        <w:jc w:val="both"/>
        <w:rPr>
          <w:rFonts w:ascii="Times New Roman" w:hAnsi="Times New Roman" w:cs="Times New Roman"/>
          <w:b/>
          <w:bCs/>
          <w:color w:val="000000"/>
          <w:sz w:val="24"/>
          <w:szCs w:val="24"/>
        </w:rPr>
      </w:pPr>
    </w:p>
    <w:p w:rsidR="00347C29" w:rsidRDefault="00347C29" w:rsidP="00347C29">
      <w:pPr>
        <w:pStyle w:val="ConsPlusNormal"/>
        <w:ind w:firstLine="708"/>
        <w:jc w:val="both"/>
        <w:outlineLvl w:val="3"/>
        <w:rPr>
          <w:rFonts w:ascii="Times New Roman" w:hAnsi="Times New Roman" w:cs="Times New Roman"/>
          <w:b/>
          <w:color w:val="000000"/>
          <w:sz w:val="24"/>
          <w:szCs w:val="24"/>
        </w:rPr>
      </w:pPr>
      <w:r w:rsidRPr="00576265">
        <w:rPr>
          <w:rFonts w:ascii="Times New Roman" w:hAnsi="Times New Roman" w:cs="Times New Roman"/>
          <w:b/>
          <w:bCs/>
          <w:color w:val="000000"/>
          <w:sz w:val="24"/>
          <w:szCs w:val="24"/>
        </w:rPr>
        <w:t xml:space="preserve">Статья 10. </w:t>
      </w:r>
      <w:r w:rsidRPr="00576265">
        <w:rPr>
          <w:rFonts w:ascii="Times New Roman" w:hAnsi="Times New Roman" w:cs="Times New Roman"/>
          <w:b/>
          <w:color w:val="000000"/>
          <w:sz w:val="24"/>
          <w:szCs w:val="24"/>
        </w:rPr>
        <w:t>Осуществление органами и должностными лицами местного самоуправления полномочий по вопросам регулирования землепользования и застройки</w:t>
      </w:r>
    </w:p>
    <w:p w:rsidR="00347C29" w:rsidRPr="00576265" w:rsidRDefault="00347C29" w:rsidP="00347C29">
      <w:pPr>
        <w:pStyle w:val="ConsPlusNormal"/>
        <w:jc w:val="both"/>
        <w:outlineLvl w:val="3"/>
        <w:rPr>
          <w:rFonts w:ascii="Times New Roman" w:hAnsi="Times New Roman" w:cs="Times New Roman"/>
          <w:b/>
          <w:color w:val="000000"/>
          <w:sz w:val="24"/>
          <w:szCs w:val="24"/>
        </w:rPr>
      </w:pP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Полномочия органов и должностных лиц местного самоуправления по вопросам землепользования и застройки осуществляются в пределах компетенции, установленной Градостроительным </w:t>
      </w:r>
      <w:hyperlink r:id="rId14" w:tooltip="&quot;Градостроительный кодекс Российской Федерации&quot; от 29.12.2004 N 190-ФЗ (ред. от 21.10.2013)------------ Недействующая редакция{КонсультантПлюс}" w:history="1">
        <w:r w:rsidRPr="00576265">
          <w:rPr>
            <w:rFonts w:ascii="Times New Roman" w:hAnsi="Times New Roman" w:cs="Times New Roman"/>
            <w:color w:val="000000"/>
            <w:sz w:val="24"/>
            <w:szCs w:val="24"/>
          </w:rPr>
          <w:t>кодексом</w:t>
        </w:r>
      </w:hyperlink>
      <w:r w:rsidRPr="00576265">
        <w:rPr>
          <w:rFonts w:ascii="Times New Roman" w:hAnsi="Times New Roman" w:cs="Times New Roman"/>
          <w:color w:val="000000"/>
          <w:sz w:val="24"/>
          <w:szCs w:val="24"/>
        </w:rPr>
        <w:t xml:space="preserve"> Российской Федерации, Земельным </w:t>
      </w:r>
      <w:hyperlink r:id="rId15" w:tooltip="&quot;Земельный кодекс Российской Федерации&quot; от 25.10.2001 N 136-ФЗ (ред. от 23.07.2013) (с изм. и доп., вступающими в силу с 06.09.2013){КонсультантПлюс}" w:history="1">
        <w:r w:rsidRPr="00576265">
          <w:rPr>
            <w:rFonts w:ascii="Times New Roman" w:hAnsi="Times New Roman" w:cs="Times New Roman"/>
            <w:color w:val="000000"/>
            <w:sz w:val="24"/>
            <w:szCs w:val="24"/>
          </w:rPr>
          <w:t>кодексом</w:t>
        </w:r>
      </w:hyperlink>
      <w:r w:rsidRPr="00576265">
        <w:rPr>
          <w:rFonts w:ascii="Times New Roman" w:hAnsi="Times New Roman" w:cs="Times New Roman"/>
          <w:color w:val="000000"/>
          <w:sz w:val="24"/>
          <w:szCs w:val="24"/>
        </w:rPr>
        <w:t xml:space="preserve"> Российской Федерации, Федеральными законами от 29.12.2004 </w:t>
      </w:r>
      <w:hyperlink r:id="rId16" w:tooltip="Федеральный закон от 29.12.2004 N 191-ФЗ (ред. от 23.07.2013) &quot;О введении в действие Градостроительного кодекса Российской Федерации&quot;{КонсультантПлюс}" w:history="1">
        <w:r w:rsidRPr="00576265">
          <w:rPr>
            <w:rFonts w:ascii="Times New Roman" w:hAnsi="Times New Roman" w:cs="Times New Roman"/>
            <w:color w:val="000000"/>
            <w:sz w:val="24"/>
            <w:szCs w:val="24"/>
          </w:rPr>
          <w:t>N 191-ФЗ</w:t>
        </w:r>
      </w:hyperlink>
      <w:r w:rsidRPr="00576265">
        <w:rPr>
          <w:rFonts w:ascii="Times New Roman" w:hAnsi="Times New Roman" w:cs="Times New Roman"/>
          <w:color w:val="000000"/>
          <w:sz w:val="24"/>
          <w:szCs w:val="24"/>
        </w:rPr>
        <w:t xml:space="preserve"> "О введении в действие Градостроительного кодекса Российской Федерации", от 25.10.2001 </w:t>
      </w:r>
      <w:hyperlink r:id="rId17" w:tooltip="Федеральный закон от 25.10.2001 N 137-ФЗ (ред. от 23.07.2013) &quot;О введении в действие Земельного кодекса Российской Федерации&quot; (с изм. и доп., вступающими в силу с 06.09.2013){КонсультантПлюс}" w:history="1">
        <w:r w:rsidRPr="00576265">
          <w:rPr>
            <w:rFonts w:ascii="Times New Roman" w:hAnsi="Times New Roman" w:cs="Times New Roman"/>
            <w:color w:val="000000"/>
            <w:sz w:val="24"/>
            <w:szCs w:val="24"/>
          </w:rPr>
          <w:t>N 137-ФЗ</w:t>
        </w:r>
      </w:hyperlink>
      <w:r w:rsidRPr="00576265">
        <w:rPr>
          <w:rFonts w:ascii="Times New Roman" w:hAnsi="Times New Roman" w:cs="Times New Roman"/>
          <w:color w:val="000000"/>
          <w:sz w:val="24"/>
          <w:szCs w:val="24"/>
        </w:rPr>
        <w:t xml:space="preserve"> "О введении в действие Земельного кодекса Российской Федерации", от 06.10.2003 </w:t>
      </w:r>
      <w:hyperlink r:id="rId18" w:tooltip="Федеральный закон от 06.10.2003 N 131-ФЗ (ред. от 02.11.2013) &quot;Об общих принципах организации местного самоуправления в Российской Федерации&quot; (с изм. и доп., вступающими в силу с 14.11.2013)------------ Недействующая редакция{КонсультантПлюс}" w:history="1">
        <w:r w:rsidRPr="00576265">
          <w:rPr>
            <w:rFonts w:ascii="Times New Roman" w:hAnsi="Times New Roman" w:cs="Times New Roman"/>
            <w:color w:val="000000"/>
            <w:sz w:val="24"/>
            <w:szCs w:val="24"/>
          </w:rPr>
          <w:t>N 131-ФЗ</w:t>
        </w:r>
      </w:hyperlink>
      <w:r w:rsidRPr="00576265">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w:t>
      </w:r>
      <w:hyperlink r:id="rId19" w:tooltip="&quot;Устав города Челябинска&quot; (ред. от 26.03.2013) (Зарегистрировано в ГУ Минюста РФ по Уральскому федеральному округу 26.03.2007 N RU743150002007001){КонсультантПлюс}" w:history="1">
        <w:r w:rsidRPr="00576265">
          <w:rPr>
            <w:rFonts w:ascii="Times New Roman" w:hAnsi="Times New Roman" w:cs="Times New Roman"/>
            <w:color w:val="000000"/>
            <w:sz w:val="24"/>
            <w:szCs w:val="24"/>
          </w:rPr>
          <w:t>Уставом</w:t>
        </w:r>
      </w:hyperlink>
      <w:r w:rsidRPr="00576265">
        <w:rPr>
          <w:rFonts w:ascii="Times New Roman" w:hAnsi="Times New Roman" w:cs="Times New Roman"/>
          <w:color w:val="000000"/>
          <w:sz w:val="24"/>
          <w:szCs w:val="24"/>
        </w:rPr>
        <w:t xml:space="preserve"> </w:t>
      </w:r>
      <w:proofErr w:type="spellStart"/>
      <w:r w:rsidR="00C0561D">
        <w:rPr>
          <w:rFonts w:ascii="Times New Roman" w:hAnsi="Times New Roman" w:cs="Times New Roman"/>
          <w:color w:val="000000"/>
          <w:sz w:val="24"/>
          <w:szCs w:val="24"/>
        </w:rPr>
        <w:t>Кунашакского</w:t>
      </w:r>
      <w:proofErr w:type="spellEnd"/>
      <w:r w:rsidR="00C0561D">
        <w:rPr>
          <w:rFonts w:ascii="Times New Roman" w:hAnsi="Times New Roman" w:cs="Times New Roman"/>
          <w:color w:val="000000"/>
          <w:sz w:val="24"/>
          <w:szCs w:val="24"/>
        </w:rPr>
        <w:t xml:space="preserve"> </w:t>
      </w:r>
      <w:r w:rsidRPr="00576265">
        <w:rPr>
          <w:rFonts w:ascii="Times New Roman" w:hAnsi="Times New Roman" w:cs="Times New Roman"/>
          <w:color w:val="000000"/>
          <w:sz w:val="24"/>
          <w:szCs w:val="24"/>
        </w:rPr>
        <w:t xml:space="preserve">сельского поселения, муниципальными правовыми актами </w:t>
      </w:r>
      <w:proofErr w:type="spellStart"/>
      <w:r w:rsidRPr="00576265">
        <w:rPr>
          <w:rFonts w:ascii="Times New Roman" w:hAnsi="Times New Roman" w:cs="Times New Roman"/>
          <w:color w:val="000000"/>
          <w:sz w:val="24"/>
          <w:szCs w:val="24"/>
        </w:rPr>
        <w:t>Кунашакского</w:t>
      </w:r>
      <w:proofErr w:type="spellEnd"/>
      <w:r w:rsidRPr="00576265">
        <w:rPr>
          <w:rFonts w:ascii="Times New Roman" w:hAnsi="Times New Roman" w:cs="Times New Roman"/>
          <w:color w:val="000000"/>
          <w:sz w:val="24"/>
          <w:szCs w:val="24"/>
        </w:rPr>
        <w:t xml:space="preserve"> района.</w:t>
      </w:r>
    </w:p>
    <w:p w:rsidR="00347C29" w:rsidRPr="00576265" w:rsidRDefault="00347C29" w:rsidP="00347C29">
      <w:pPr>
        <w:pStyle w:val="ConsNonformat"/>
        <w:widowControl/>
        <w:ind w:firstLine="720"/>
        <w:jc w:val="both"/>
        <w:rPr>
          <w:rFonts w:ascii="Times New Roman" w:hAnsi="Times New Roman" w:cs="Times New Roman"/>
          <w:b/>
          <w:bCs/>
          <w:color w:val="000000"/>
          <w:sz w:val="24"/>
          <w:szCs w:val="24"/>
        </w:rPr>
      </w:pPr>
    </w:p>
    <w:p w:rsidR="00347C29" w:rsidRDefault="00347C29" w:rsidP="00347C29">
      <w:pPr>
        <w:pStyle w:val="ConsNonformat"/>
        <w:widowControl/>
        <w:ind w:firstLine="720"/>
        <w:jc w:val="both"/>
        <w:rPr>
          <w:rFonts w:ascii="Times New Roman" w:hAnsi="Times New Roman" w:cs="Times New Roman"/>
          <w:b/>
          <w:bCs/>
          <w:color w:val="000000"/>
          <w:sz w:val="24"/>
          <w:szCs w:val="24"/>
        </w:rPr>
      </w:pPr>
      <w:r w:rsidRPr="00576265">
        <w:rPr>
          <w:rFonts w:ascii="Times New Roman" w:hAnsi="Times New Roman" w:cs="Times New Roman"/>
          <w:b/>
          <w:bCs/>
          <w:color w:val="000000"/>
          <w:sz w:val="24"/>
          <w:szCs w:val="24"/>
        </w:rPr>
        <w:t xml:space="preserve">Глава 3. ПОДГОТОВКА ДОКУМЕНТАЦИИ ПО ПЛАНИРОВКЕ ТЕРРИТОРИИ ОРГАНОМ МЕСТНОГО САМОУПРАВЛЕНИЯ </w:t>
      </w:r>
      <w:r w:rsidR="00C0561D">
        <w:rPr>
          <w:rFonts w:ascii="Times New Roman" w:hAnsi="Times New Roman" w:cs="Times New Roman"/>
          <w:b/>
          <w:bCs/>
          <w:color w:val="000000"/>
          <w:sz w:val="24"/>
          <w:szCs w:val="24"/>
        </w:rPr>
        <w:t xml:space="preserve">КУНАШАКСКОГО </w:t>
      </w:r>
      <w:r w:rsidRPr="00576265">
        <w:rPr>
          <w:rFonts w:ascii="Times New Roman" w:hAnsi="Times New Roman" w:cs="Times New Roman"/>
          <w:b/>
          <w:bCs/>
          <w:color w:val="000000"/>
          <w:sz w:val="24"/>
          <w:szCs w:val="24"/>
        </w:rPr>
        <w:t>СЕЛЬСКОГО ПОСЕЛЕНИЯ</w:t>
      </w:r>
    </w:p>
    <w:p w:rsidR="00C0561D" w:rsidRPr="00576265" w:rsidRDefault="00C0561D" w:rsidP="00347C29">
      <w:pPr>
        <w:pStyle w:val="ConsNonformat"/>
        <w:widowControl/>
        <w:ind w:firstLine="720"/>
        <w:jc w:val="both"/>
        <w:rPr>
          <w:rFonts w:ascii="Times New Roman" w:hAnsi="Times New Roman" w:cs="Times New Roman"/>
          <w:color w:val="000000"/>
          <w:sz w:val="24"/>
          <w:szCs w:val="24"/>
        </w:rPr>
      </w:pPr>
    </w:p>
    <w:p w:rsidR="00347C29" w:rsidRPr="00576265" w:rsidRDefault="00347C29" w:rsidP="00347C29">
      <w:pPr>
        <w:pStyle w:val="ConsNonformat"/>
        <w:widowControl/>
        <w:ind w:firstLine="720"/>
        <w:jc w:val="both"/>
        <w:rPr>
          <w:rFonts w:ascii="Times New Roman" w:hAnsi="Times New Roman" w:cs="Times New Roman"/>
          <w:b/>
          <w:bCs/>
          <w:color w:val="000000"/>
          <w:sz w:val="24"/>
          <w:szCs w:val="24"/>
        </w:rPr>
      </w:pPr>
      <w:r w:rsidRPr="00576265">
        <w:rPr>
          <w:rFonts w:ascii="Times New Roman" w:hAnsi="Times New Roman" w:cs="Times New Roman"/>
          <w:b/>
          <w:bCs/>
          <w:color w:val="000000"/>
          <w:sz w:val="24"/>
          <w:szCs w:val="24"/>
        </w:rPr>
        <w:t xml:space="preserve">Статья 11. Основные положения системы градостроительного планирования территориального развития </w:t>
      </w:r>
      <w:proofErr w:type="spellStart"/>
      <w:r w:rsidR="00C0561D">
        <w:rPr>
          <w:rFonts w:ascii="Times New Roman" w:hAnsi="Times New Roman" w:cs="Times New Roman"/>
          <w:b/>
          <w:bCs/>
          <w:color w:val="000000"/>
          <w:sz w:val="24"/>
          <w:szCs w:val="24"/>
        </w:rPr>
        <w:t>Кунашакского</w:t>
      </w:r>
      <w:proofErr w:type="spellEnd"/>
      <w:r w:rsidR="00C0561D">
        <w:rPr>
          <w:rFonts w:ascii="Times New Roman" w:hAnsi="Times New Roman" w:cs="Times New Roman"/>
          <w:b/>
          <w:bCs/>
          <w:color w:val="000000"/>
          <w:sz w:val="24"/>
          <w:szCs w:val="24"/>
        </w:rPr>
        <w:t xml:space="preserve"> </w:t>
      </w:r>
      <w:r w:rsidRPr="00576265">
        <w:rPr>
          <w:rFonts w:ascii="Times New Roman" w:hAnsi="Times New Roman" w:cs="Times New Roman"/>
          <w:b/>
          <w:bCs/>
          <w:color w:val="000000"/>
          <w:sz w:val="24"/>
          <w:szCs w:val="24"/>
        </w:rPr>
        <w:t>сельского поселения</w:t>
      </w:r>
    </w:p>
    <w:p w:rsidR="00347C29" w:rsidRPr="00576265" w:rsidRDefault="00347C29" w:rsidP="00347C29">
      <w:pPr>
        <w:pStyle w:val="ConsNonformat"/>
        <w:widowControl/>
        <w:ind w:firstLine="720"/>
        <w:jc w:val="both"/>
        <w:rPr>
          <w:rFonts w:ascii="Times New Roman" w:hAnsi="Times New Roman" w:cs="Times New Roman"/>
          <w:b/>
          <w:bCs/>
          <w:color w:val="000000"/>
          <w:sz w:val="24"/>
          <w:szCs w:val="24"/>
        </w:rPr>
      </w:pP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Система градостроительного планирования территориального развития поселения представляет собой деятельность по подготовке, принятию и реализации градостроительных решений, направленных на социально-экономическое, экологическое, инженерное и архитектурно-планировочное развитие населенных пунктов, определяющих пространственную организацию сельского поселения.</w:t>
      </w: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2. Основными задачами градостроительного планирования  </w:t>
      </w:r>
      <w:proofErr w:type="spellStart"/>
      <w:r w:rsidR="00C0561D">
        <w:rPr>
          <w:rFonts w:ascii="Times New Roman" w:hAnsi="Times New Roman" w:cs="Times New Roman"/>
          <w:color w:val="000000"/>
          <w:sz w:val="24"/>
          <w:szCs w:val="24"/>
        </w:rPr>
        <w:t>Кунашакского</w:t>
      </w:r>
      <w:proofErr w:type="spellEnd"/>
      <w:r w:rsidR="00C0561D">
        <w:rPr>
          <w:rFonts w:ascii="Times New Roman" w:hAnsi="Times New Roman" w:cs="Times New Roman"/>
          <w:color w:val="000000"/>
          <w:sz w:val="24"/>
          <w:szCs w:val="24"/>
        </w:rPr>
        <w:t xml:space="preserve"> </w:t>
      </w:r>
      <w:r w:rsidRPr="00576265">
        <w:rPr>
          <w:rFonts w:ascii="Times New Roman" w:hAnsi="Times New Roman" w:cs="Times New Roman"/>
          <w:color w:val="000000"/>
          <w:sz w:val="24"/>
          <w:szCs w:val="24"/>
        </w:rPr>
        <w:t>сельского поселения являются:</w:t>
      </w: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привлечение инвестиций в инфраструктуру и коммунальное хозяйство, в жилищное строительство;</w:t>
      </w: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упорядочение земельных отношений и оборота недвижимости;</w:t>
      </w: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планомерный контроль экологической ситуации в сельском поселении.</w:t>
      </w: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Основные виды градостроительного планирования: прогнозирование, программирование, проектирование.</w:t>
      </w: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p>
    <w:p w:rsidR="00347C29" w:rsidRPr="00576265" w:rsidRDefault="00347C29" w:rsidP="00347C29">
      <w:pPr>
        <w:pStyle w:val="ConsNonformat"/>
        <w:widowControl/>
        <w:ind w:firstLine="720"/>
        <w:jc w:val="both"/>
        <w:rPr>
          <w:rFonts w:ascii="Times New Roman" w:hAnsi="Times New Roman" w:cs="Times New Roman"/>
          <w:b/>
          <w:bCs/>
          <w:color w:val="000000"/>
          <w:sz w:val="24"/>
          <w:szCs w:val="24"/>
        </w:rPr>
      </w:pPr>
      <w:r w:rsidRPr="00576265">
        <w:rPr>
          <w:rFonts w:ascii="Times New Roman" w:hAnsi="Times New Roman" w:cs="Times New Roman"/>
          <w:b/>
          <w:bCs/>
          <w:color w:val="000000"/>
          <w:sz w:val="24"/>
          <w:szCs w:val="24"/>
        </w:rPr>
        <w:t>Статья 12. Градостроительное прогнозирование</w:t>
      </w:r>
    </w:p>
    <w:p w:rsidR="00347C29" w:rsidRPr="00576265" w:rsidRDefault="00347C29" w:rsidP="00347C29">
      <w:pPr>
        <w:pStyle w:val="ConsNonformat"/>
        <w:widowControl/>
        <w:ind w:firstLine="720"/>
        <w:jc w:val="both"/>
        <w:rPr>
          <w:rFonts w:ascii="Times New Roman" w:hAnsi="Times New Roman" w:cs="Times New Roman"/>
          <w:b/>
          <w:bCs/>
          <w:color w:val="000000"/>
          <w:sz w:val="24"/>
          <w:szCs w:val="24"/>
        </w:rPr>
      </w:pP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Градостроительный прогноз – результат комплексной оценки экологической и градостроительной ситуации, анализа социальных, экономических, инженерно-технических, строительных, санитарно-гигиенических условий и выявления тенденций развития территории сельского поселения с использованием метода научно-обоснованного предвидения.</w:t>
      </w: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Общей целью градостроительного прогнозирования является создание необходимой информационной базы для принятия долгосрочных градостроительных решений и разработка этих решений в виде вариантов, моделей, стратегий.</w:t>
      </w: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3. Градостроительное прогнозирование является средством получения необходимого общего представления о возможных или желаемых путях и параметрах развития. Администрация </w:t>
      </w:r>
      <w:r w:rsidRPr="00576265">
        <w:rPr>
          <w:rFonts w:ascii="Times New Roman" w:hAnsi="Times New Roman" w:cs="Times New Roman"/>
          <w:bCs/>
          <w:color w:val="000000"/>
          <w:sz w:val="24"/>
          <w:szCs w:val="24"/>
        </w:rPr>
        <w:t xml:space="preserve">поселения </w:t>
      </w:r>
      <w:r w:rsidRPr="00576265">
        <w:rPr>
          <w:rFonts w:ascii="Times New Roman" w:hAnsi="Times New Roman" w:cs="Times New Roman"/>
          <w:color w:val="000000"/>
          <w:sz w:val="24"/>
          <w:szCs w:val="24"/>
        </w:rPr>
        <w:t>обеспечивает разработку долгосрочных, среднесрочных и краткосрочных градостроительных прогнозов.</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Объекты градостроительного прогнозирования:</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поселение как сложная динамическая система;</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отдельные подсистемы сельского поселения, идентифицированные по отраслевому, функциональному или структурному признаку;</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отдельные территориальные образования сельского поселения.</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Задачи градостроительного прогнозирования:</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принятие административных решений в области развития сельского поселения;</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выработка градостроительной, жилищной и инвестиционной политики;</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разработка предложений по системам управления сельского поселения;</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подготовка предложений для разработки муниципальных целевых градостроительных программ;</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подготовка предложений для разработки проектной документации.</w:t>
      </w: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lastRenderedPageBreak/>
        <w:t>6. План стратегического развития сельского поселения разрабатывается с учетом документов градостроительного и экономического прогнозирования территориального развития сельского поселения.</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7. Основным документом прогнозирования является долгосрочная Стратегия градостроительного развития сельского поселения, которая разрабатывается администрацией </w:t>
      </w:r>
      <w:r w:rsidRPr="00576265">
        <w:rPr>
          <w:rFonts w:ascii="Times New Roman" w:hAnsi="Times New Roman" w:cs="Times New Roman"/>
          <w:bCs/>
          <w:color w:val="000000"/>
          <w:sz w:val="24"/>
          <w:szCs w:val="24"/>
        </w:rPr>
        <w:t xml:space="preserve">поселения </w:t>
      </w:r>
      <w:r w:rsidRPr="00576265">
        <w:rPr>
          <w:rFonts w:ascii="Times New Roman" w:hAnsi="Times New Roman" w:cs="Times New Roman"/>
          <w:color w:val="000000"/>
          <w:sz w:val="24"/>
          <w:szCs w:val="24"/>
        </w:rPr>
        <w:t>на срок  25-30 лет и утверждается Советом депутатов. Внесение обоснованных изменений в Стратегию осуществляется решением Совета депутатов.</w:t>
      </w:r>
    </w:p>
    <w:p w:rsidR="00347C29" w:rsidRPr="00576265" w:rsidRDefault="00347C29" w:rsidP="00347C29">
      <w:pPr>
        <w:pStyle w:val="ConsNormal"/>
        <w:widowControl/>
        <w:jc w:val="both"/>
        <w:rPr>
          <w:rFonts w:ascii="Times New Roman" w:hAnsi="Times New Roman" w:cs="Times New Roman"/>
          <w:b/>
          <w:bCs/>
          <w:color w:val="000000"/>
          <w:sz w:val="24"/>
          <w:szCs w:val="24"/>
        </w:rPr>
      </w:pPr>
    </w:p>
    <w:p w:rsidR="00347C29" w:rsidRPr="00576265" w:rsidRDefault="00347C29" w:rsidP="00347C29">
      <w:pPr>
        <w:pStyle w:val="ConsNormal"/>
        <w:widowControl/>
        <w:jc w:val="both"/>
        <w:rPr>
          <w:rFonts w:ascii="Times New Roman" w:hAnsi="Times New Roman" w:cs="Times New Roman"/>
          <w:b/>
          <w:bCs/>
          <w:color w:val="000000"/>
          <w:sz w:val="24"/>
          <w:szCs w:val="24"/>
        </w:rPr>
      </w:pPr>
      <w:r w:rsidRPr="00576265">
        <w:rPr>
          <w:rFonts w:ascii="Times New Roman" w:hAnsi="Times New Roman" w:cs="Times New Roman"/>
          <w:b/>
          <w:bCs/>
          <w:color w:val="000000"/>
          <w:sz w:val="24"/>
          <w:szCs w:val="24"/>
        </w:rPr>
        <w:t>Статья 13. Муниципальные целевые градостроительные программы</w:t>
      </w:r>
    </w:p>
    <w:p w:rsidR="00347C29" w:rsidRPr="00576265" w:rsidRDefault="00347C29" w:rsidP="00347C29">
      <w:pPr>
        <w:pStyle w:val="ConsNormal"/>
        <w:widowControl/>
        <w:jc w:val="both"/>
        <w:rPr>
          <w:rFonts w:ascii="Times New Roman" w:hAnsi="Times New Roman" w:cs="Times New Roman"/>
          <w:b/>
          <w:bCs/>
          <w:color w:val="000000"/>
          <w:sz w:val="24"/>
          <w:szCs w:val="24"/>
        </w:rPr>
      </w:pP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1. Градостроительная программа – это комплекс мероприятий, направленных на достижение конкретной градостроительной цели, имеющей социальное, культурное, экономическое и техническое измерение, с определением состава и содержания мероприятий, объема необходимых финансовых и иных ресурсов, источников их поступления и механизмов реализации программных мероприятий. </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2. </w:t>
      </w:r>
      <w:proofErr w:type="gramStart"/>
      <w:r w:rsidRPr="00576265">
        <w:rPr>
          <w:rFonts w:ascii="Times New Roman" w:hAnsi="Times New Roman" w:cs="Times New Roman"/>
          <w:color w:val="000000"/>
          <w:sz w:val="24"/>
          <w:szCs w:val="24"/>
        </w:rPr>
        <w:t>Муниципальные целевые градостроительные программы разрабатываются в соответствии с утвержденным главой поселения планом реализации генерального плана населенных пунктов либо на основе документации  градостроительных и экономических прогнозов и принимаются советом депутатов.</w:t>
      </w:r>
      <w:proofErr w:type="gramEnd"/>
      <w:r w:rsidRPr="00576265">
        <w:rPr>
          <w:rFonts w:ascii="Times New Roman" w:hAnsi="Times New Roman" w:cs="Times New Roman"/>
          <w:color w:val="000000"/>
          <w:sz w:val="24"/>
          <w:szCs w:val="24"/>
        </w:rPr>
        <w:t xml:space="preserve"> Финансирование градостроительных программ производится из средств бюджета сельского поселения в пределах ассигнований, утвержденных на очередной финансовый год. Градостроительные программы разрабатываются на срок от 1 года до 5 лет.</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Обязательными являются следующие виды муниципальных целевых градостроительных программ:</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программа по улучшению жилищных условий жителей сельского поселения с учетом сноса ветхого жилья, а также строительства нового жилищного фонда;</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программа по благоустройству и озеленению территории сельского поселения;</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программа по размещению рекламы и визуальной информации;</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программа ночного освещения населенных пунктов сельского поселения;</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 экологическая программа; </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программа по предотвращению чрезвычайных ситуаций.</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По решению совета депутатов могут быть приняты иные муниципальные программы, направленные на улучшение среды жизнедеятельности жителей сельского поселения.</w:t>
      </w:r>
    </w:p>
    <w:p w:rsidR="00347C29" w:rsidRPr="00576265" w:rsidRDefault="00347C29" w:rsidP="00347C29">
      <w:pPr>
        <w:pStyle w:val="ConsNormal"/>
        <w:widowControl/>
        <w:jc w:val="both"/>
        <w:rPr>
          <w:rFonts w:ascii="Times New Roman" w:hAnsi="Times New Roman" w:cs="Times New Roman"/>
          <w:b/>
          <w:bCs/>
          <w:color w:val="000000"/>
          <w:sz w:val="24"/>
          <w:szCs w:val="24"/>
        </w:rPr>
      </w:pPr>
    </w:p>
    <w:p w:rsidR="00347C29" w:rsidRPr="00576265" w:rsidRDefault="00347C29" w:rsidP="00347C29">
      <w:pPr>
        <w:pStyle w:val="ConsNormal"/>
        <w:widowControl/>
        <w:jc w:val="both"/>
        <w:rPr>
          <w:rFonts w:ascii="Times New Roman" w:hAnsi="Times New Roman" w:cs="Times New Roman"/>
          <w:b/>
          <w:bCs/>
          <w:color w:val="000000"/>
          <w:sz w:val="24"/>
          <w:szCs w:val="24"/>
        </w:rPr>
      </w:pPr>
      <w:r w:rsidRPr="00576265">
        <w:rPr>
          <w:rFonts w:ascii="Times New Roman" w:hAnsi="Times New Roman" w:cs="Times New Roman"/>
          <w:b/>
          <w:bCs/>
          <w:color w:val="000000"/>
          <w:sz w:val="24"/>
          <w:szCs w:val="24"/>
        </w:rPr>
        <w:t>Статья 14. Градостроительная документация</w:t>
      </w:r>
    </w:p>
    <w:p w:rsidR="00347C29" w:rsidRPr="00576265" w:rsidRDefault="00347C29" w:rsidP="00347C29">
      <w:pPr>
        <w:pStyle w:val="ConsNormal"/>
        <w:widowControl/>
        <w:jc w:val="both"/>
        <w:rPr>
          <w:rFonts w:ascii="Times New Roman" w:hAnsi="Times New Roman" w:cs="Times New Roman"/>
          <w:b/>
          <w:bCs/>
          <w:color w:val="000000"/>
          <w:sz w:val="24"/>
          <w:szCs w:val="24"/>
        </w:rPr>
      </w:pPr>
    </w:p>
    <w:p w:rsidR="00347C29" w:rsidRPr="00576265" w:rsidRDefault="00347C29" w:rsidP="00347C29">
      <w:pPr>
        <w:pStyle w:val="ConsNonformat"/>
        <w:widowControl/>
        <w:ind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Градостроительное проектирование – это комплекс планировочных и иных мероприятий, направленных на реализацию целей управления территорией сельского поселения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Цель градостроительного проектирования – решение текущих и перспективных градостроительных задач, совершенствование планировочной организации населенных пунктов и качества среды жизнедеятельности населения.</w:t>
      </w:r>
    </w:p>
    <w:p w:rsidR="00347C29" w:rsidRPr="00576265" w:rsidRDefault="00347C29" w:rsidP="00347C29">
      <w:pPr>
        <w:pStyle w:val="ConsNormal"/>
        <w:widowContro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Градостроительная документация подразделяется на:</w:t>
      </w:r>
    </w:p>
    <w:p w:rsidR="00347C29" w:rsidRPr="00576265" w:rsidRDefault="00347C29" w:rsidP="00347C29">
      <w:pPr>
        <w:pStyle w:val="ConsNormal"/>
        <w:widowControl/>
        <w:numPr>
          <w:ilvl w:val="0"/>
          <w:numId w:val="5"/>
        </w:numPr>
        <w:tabs>
          <w:tab w:val="clear" w:pos="1260"/>
          <w:tab w:val="num" w:pos="0"/>
        </w:tabs>
        <w:ind w:left="0"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 генеральный план поселения;</w:t>
      </w:r>
    </w:p>
    <w:p w:rsidR="00347C29" w:rsidRPr="00576265" w:rsidRDefault="00347C29" w:rsidP="00347C29">
      <w:pPr>
        <w:pStyle w:val="ConsNormal"/>
        <w:widowControl/>
        <w:numPr>
          <w:ilvl w:val="0"/>
          <w:numId w:val="5"/>
        </w:numPr>
        <w:tabs>
          <w:tab w:val="clear" w:pos="1260"/>
          <w:tab w:val="num" w:pos="0"/>
        </w:tabs>
        <w:ind w:left="0"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 генеральный план населенного пункта;</w:t>
      </w:r>
    </w:p>
    <w:p w:rsidR="00347C29" w:rsidRPr="00576265" w:rsidRDefault="00347C29" w:rsidP="00347C29">
      <w:pPr>
        <w:pStyle w:val="ConsNormal"/>
        <w:widowControl/>
        <w:numPr>
          <w:ilvl w:val="0"/>
          <w:numId w:val="5"/>
        </w:numPr>
        <w:tabs>
          <w:tab w:val="clear" w:pos="1260"/>
          <w:tab w:val="num" w:pos="0"/>
        </w:tabs>
        <w:ind w:left="0"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 карту градостроительного зонирования;</w:t>
      </w:r>
    </w:p>
    <w:p w:rsidR="00347C29" w:rsidRPr="00576265" w:rsidRDefault="00347C29" w:rsidP="00347C29">
      <w:pPr>
        <w:pStyle w:val="ConsNormal"/>
        <w:widowControl/>
        <w:numPr>
          <w:ilvl w:val="0"/>
          <w:numId w:val="5"/>
        </w:numPr>
        <w:tabs>
          <w:tab w:val="clear" w:pos="1260"/>
          <w:tab w:val="num" w:pos="0"/>
        </w:tabs>
        <w:ind w:left="0"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 проект планировки и межевания территорий; </w:t>
      </w:r>
    </w:p>
    <w:p w:rsidR="00347C29" w:rsidRPr="00576265" w:rsidRDefault="00347C29" w:rsidP="00347C29">
      <w:pPr>
        <w:pStyle w:val="ConsNormal"/>
        <w:widowControl/>
        <w:numPr>
          <w:ilvl w:val="0"/>
          <w:numId w:val="5"/>
        </w:numPr>
        <w:tabs>
          <w:tab w:val="clear" w:pos="1260"/>
          <w:tab w:val="num" w:pos="0"/>
        </w:tabs>
        <w:ind w:left="0" w:firstLine="72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lastRenderedPageBreak/>
        <w:t>градостроительный план земельного участка;</w:t>
      </w:r>
    </w:p>
    <w:p w:rsidR="00347C29" w:rsidRDefault="00347C29" w:rsidP="00347C29">
      <w:pPr>
        <w:pStyle w:val="ConsNormal"/>
        <w:widowControl/>
        <w:jc w:val="both"/>
        <w:rPr>
          <w:rFonts w:ascii="Times New Roman" w:hAnsi="Times New Roman" w:cs="Times New Roman"/>
          <w:b/>
          <w:color w:val="000000"/>
          <w:sz w:val="24"/>
          <w:szCs w:val="24"/>
        </w:rPr>
      </w:pPr>
    </w:p>
    <w:p w:rsidR="00347C29" w:rsidRDefault="00347C29" w:rsidP="00347C29">
      <w:pPr>
        <w:pStyle w:val="ConsNormal"/>
        <w:widowControl/>
        <w:jc w:val="both"/>
        <w:rPr>
          <w:rFonts w:ascii="Times New Roman" w:hAnsi="Times New Roman" w:cs="Times New Roman"/>
          <w:b/>
          <w:color w:val="000000"/>
          <w:sz w:val="24"/>
          <w:szCs w:val="24"/>
        </w:rPr>
      </w:pPr>
      <w:r w:rsidRPr="00576265">
        <w:rPr>
          <w:rFonts w:ascii="Times New Roman" w:hAnsi="Times New Roman" w:cs="Times New Roman"/>
          <w:b/>
          <w:color w:val="000000"/>
          <w:sz w:val="24"/>
          <w:szCs w:val="24"/>
        </w:rPr>
        <w:t>Статья 15. Содержание генеральных планов поселения.</w:t>
      </w:r>
    </w:p>
    <w:p w:rsidR="00347C29" w:rsidRPr="00576265" w:rsidRDefault="00347C29" w:rsidP="00347C29">
      <w:pPr>
        <w:pStyle w:val="ConsNormal"/>
        <w:widowControl/>
        <w:jc w:val="both"/>
        <w:rPr>
          <w:rFonts w:ascii="Times New Roman" w:hAnsi="Times New Roman" w:cs="Times New Roman"/>
          <w:b/>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1. Подготовка генерального плана поселения (далее также - генеральный план) осуществляется применительно ко всей территории поселения </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Генеральный план содержит:</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положение о территориальном планировании;</w:t>
      </w:r>
    </w:p>
    <w:p w:rsidR="00347C29" w:rsidRPr="00576265" w:rsidRDefault="00347C29" w:rsidP="00347C29">
      <w:pPr>
        <w:pStyle w:val="ConsPlusNormal"/>
        <w:ind w:firstLine="540"/>
        <w:jc w:val="both"/>
        <w:rPr>
          <w:rFonts w:ascii="Times New Roman" w:hAnsi="Times New Roman" w:cs="Times New Roman"/>
          <w:color w:val="000000"/>
          <w:sz w:val="24"/>
          <w:szCs w:val="24"/>
        </w:rPr>
      </w:pPr>
      <w:bookmarkStart w:id="0" w:name="P653"/>
      <w:bookmarkEnd w:id="0"/>
      <w:r w:rsidRPr="00576265">
        <w:rPr>
          <w:rFonts w:ascii="Times New Roman" w:hAnsi="Times New Roman" w:cs="Times New Roman"/>
          <w:color w:val="000000"/>
          <w:sz w:val="24"/>
          <w:szCs w:val="24"/>
        </w:rPr>
        <w:t>2) карту планируемого размещения объектов местного значения поселения;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576265">
        <w:rPr>
          <w:rFonts w:ascii="Times New Roman" w:hAnsi="Times New Roman" w:cs="Times New Roman"/>
          <w:color w:val="000000"/>
          <w:sz w:val="24"/>
          <w:szCs w:val="24"/>
        </w:rPr>
        <w:t>карту границ населенных пунктов (в том числе границ образуемых населенных пунктов), входящих в состав поселения;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bookmarkStart w:id="1" w:name="P655"/>
      <w:bookmarkEnd w:id="1"/>
      <w:r w:rsidRPr="00576265">
        <w:rPr>
          <w:rFonts w:ascii="Times New Roman" w:hAnsi="Times New Roman" w:cs="Times New Roman"/>
          <w:color w:val="000000"/>
          <w:sz w:val="24"/>
          <w:szCs w:val="24"/>
        </w:rPr>
        <w:t>4) карту функциональных зон поселения.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Положение о территориальном планировании, содержащееся в генеральном плане, включает в себя: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На картах отображаются:</w:t>
      </w:r>
    </w:p>
    <w:p w:rsidR="00347C29" w:rsidRPr="00576265" w:rsidRDefault="00347C29" w:rsidP="00347C29">
      <w:pPr>
        <w:pStyle w:val="ConsPlusNormal"/>
        <w:ind w:firstLine="540"/>
        <w:jc w:val="both"/>
        <w:rPr>
          <w:rFonts w:ascii="Times New Roman" w:hAnsi="Times New Roman" w:cs="Times New Roman"/>
          <w:color w:val="000000"/>
          <w:sz w:val="24"/>
          <w:szCs w:val="24"/>
        </w:rPr>
      </w:pPr>
      <w:bookmarkStart w:id="2" w:name="P660"/>
      <w:bookmarkEnd w:id="2"/>
      <w:r w:rsidRPr="00576265">
        <w:rPr>
          <w:rFonts w:ascii="Times New Roman" w:hAnsi="Times New Roman" w:cs="Times New Roman"/>
          <w:color w:val="000000"/>
          <w:sz w:val="24"/>
          <w:szCs w:val="24"/>
        </w:rPr>
        <w:t>1) планируемые для размещения объекты местного значения поселения, относящиеся к следующим областям:</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а) электро-, тепло-, газо- и водоснабжение населения, водоотведение;</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б) автомобильные дороги местного значения;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физическая культура и массовый спорт, образование, здравоохранение.</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г) иные области в связи с решением вопросов местного значения поселения;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границы населенных пунктов (в том числе границы образуемых населенных пунктов), входящих в состав поселения;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6. К генеральному плану прилагаются материалы по его обоснованию в текстовой форме и в виде карт.</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7. Материалы по обоснованию генерального плана в текстовой форме содержат:</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w:t>
      </w:r>
      <w:r w:rsidRPr="00576265">
        <w:rPr>
          <w:rFonts w:ascii="Times New Roman" w:hAnsi="Times New Roman" w:cs="Times New Roman"/>
          <w:color w:val="000000"/>
          <w:sz w:val="24"/>
          <w:szCs w:val="24"/>
        </w:rPr>
        <w:lastRenderedPageBreak/>
        <w:t>направлений развития этих территорий и прогнозируемых ограничений их использования;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оценку возможного влияния планируемых для размещения объектов местного значения поселения, на комплексное развитие этих территорий;</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6) перечень и характеристику основных факторов риска возникновения чрезвычайных ситуаций природного и техногенного характера;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(п. 8 введен Федеральным законом от 30.12.2015</w:t>
      </w:r>
      <w:r w:rsidR="00C0561D">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459-ФЗ)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8. Материалы по обоснованию генерального плана в виде карт отображают:</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границы поселения, городского округа;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границы существующих населенных пунктов, входящих в состав поселения, городского округа;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местоположение существующих и строящихся объектов местного значения поселения, городского округа;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особые экономические зоны;</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особо охраняемые природные территории федерального, регионального, местного значения;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6) территории объектов культурного наследия;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w:t>
      </w:r>
      <w:r w:rsidR="00C0561D">
        <w:rPr>
          <w:rFonts w:ascii="Times New Roman" w:hAnsi="Times New Roman" w:cs="Times New Roman"/>
          <w:color w:val="000000"/>
          <w:sz w:val="24"/>
          <w:szCs w:val="24"/>
        </w:rPr>
        <w:t>го закона от 25 июня 2002 года №</w:t>
      </w:r>
      <w:r w:rsidRPr="00576265">
        <w:rPr>
          <w:rFonts w:ascii="Times New Roman" w:hAnsi="Times New Roman" w:cs="Times New Roman"/>
          <w:color w:val="000000"/>
          <w:sz w:val="24"/>
          <w:szCs w:val="24"/>
        </w:rPr>
        <w:t xml:space="preserve"> 73-ФЗ "Об объектах культурного наследия (памятниках истории и культуры) народов Российской Федерации"; (п. 6.1 введен Фед</w:t>
      </w:r>
      <w:r w:rsidR="00C0561D">
        <w:rPr>
          <w:rFonts w:ascii="Times New Roman" w:hAnsi="Times New Roman" w:cs="Times New Roman"/>
          <w:color w:val="000000"/>
          <w:sz w:val="24"/>
          <w:szCs w:val="24"/>
        </w:rPr>
        <w:t>еральным законом от 30.12.2015 №</w:t>
      </w:r>
      <w:r w:rsidRPr="00576265">
        <w:rPr>
          <w:rFonts w:ascii="Times New Roman" w:hAnsi="Times New Roman" w:cs="Times New Roman"/>
          <w:color w:val="000000"/>
          <w:sz w:val="24"/>
          <w:szCs w:val="24"/>
        </w:rPr>
        <w:t xml:space="preserve"> 459-ФЗ)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7) зоны с особыми условиями использования территорий;</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8) территории, подверженные риску возникновения чрезвычайных ситуаций природного и техногенного характера;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w:t>
      </w:r>
      <w:r w:rsidRPr="00576265">
        <w:rPr>
          <w:rFonts w:ascii="Times New Roman" w:hAnsi="Times New Roman" w:cs="Times New Roman"/>
          <w:color w:val="000000"/>
          <w:sz w:val="24"/>
          <w:szCs w:val="24"/>
        </w:rPr>
        <w:lastRenderedPageBreak/>
        <w:t>регионального значения, объектов местного значения муниципального района.</w:t>
      </w:r>
    </w:p>
    <w:p w:rsidR="00347C29" w:rsidRPr="00576265" w:rsidRDefault="00347C29" w:rsidP="00347C29">
      <w:pPr>
        <w:pStyle w:val="ConsPlusNormal"/>
        <w:ind w:firstLine="540"/>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b/>
          <w:color w:val="000000"/>
          <w:sz w:val="24"/>
          <w:szCs w:val="24"/>
        </w:rPr>
      </w:pPr>
      <w:bookmarkStart w:id="3" w:name="P692"/>
      <w:bookmarkEnd w:id="3"/>
      <w:r w:rsidRPr="00576265">
        <w:rPr>
          <w:rFonts w:ascii="Times New Roman" w:hAnsi="Times New Roman" w:cs="Times New Roman"/>
          <w:b/>
          <w:color w:val="000000"/>
          <w:sz w:val="24"/>
          <w:szCs w:val="24"/>
        </w:rPr>
        <w:t>Статья 16. Подготовка и утверждение генерального плана поселения.</w:t>
      </w:r>
    </w:p>
    <w:p w:rsidR="00347C29" w:rsidRPr="00576265" w:rsidRDefault="00347C29" w:rsidP="00347C29">
      <w:pPr>
        <w:pStyle w:val="ConsPlusNormal"/>
        <w:ind w:firstLine="540"/>
        <w:jc w:val="both"/>
        <w:rPr>
          <w:rFonts w:ascii="Times New Roman" w:hAnsi="Times New Roman" w:cs="Times New Roman"/>
          <w:b/>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Генеральный план поселения,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Решение о подготовке проекта генерального плана, а также решения о подготовке предложений о внесении в генеральный план изменений принимаются главой местной администрации поселения.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Подготовка проекта генерального плана осуществляется в соответствии с требованиями статьи 9 Градостроительного Кодекса РФ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Федеральных законов от 20.03.2011</w:t>
      </w:r>
      <w:r w:rsidR="00C0561D">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 от 05.05.2014</w:t>
      </w:r>
      <w:r w:rsidR="00C0561D">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131-ФЗ)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При наличии на территориях поселения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РФ.</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Проект генерального плана до его утверждения подлежит в соответствии со статьей 25 Градостроительного Кодекса РФ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roofErr w:type="gramStart"/>
      <w:r w:rsidRPr="00576265">
        <w:rPr>
          <w:rFonts w:ascii="Times New Roman" w:hAnsi="Times New Roman" w:cs="Times New Roman"/>
          <w:color w:val="000000"/>
          <w:sz w:val="24"/>
          <w:szCs w:val="24"/>
        </w:rPr>
        <w:t>.(</w:t>
      </w:r>
      <w:proofErr w:type="gramEnd"/>
      <w:r w:rsidRPr="00576265">
        <w:rPr>
          <w:rFonts w:ascii="Times New Roman" w:hAnsi="Times New Roman" w:cs="Times New Roman"/>
          <w:color w:val="000000"/>
          <w:sz w:val="24"/>
          <w:szCs w:val="24"/>
        </w:rPr>
        <w:t>в ред. Федерального закона от 23.07.2008</w:t>
      </w:r>
      <w:r w:rsidR="00C0561D">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160-ФЗ)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6. Заинтересованные лица вправе представить свои предложения по проекту генерального плана.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7. Проект генерального плана подлежит обязательному рассмотрению на публичных слушаниях, проводимых в соответствии со статьей 28 Градостроительного Кодекса РФ.</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8.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9. Представительный орган местного самоуправления поселения,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главе местной администрации поселения на доработку в соответствии с указанными протоколами и заключением.</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10.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11.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с предложениями о внесении изменений в генеральный план.</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12. Внесение изменений в генеральный план осуществляется в соответствии с настоящей статьей и статьями 9 и 25 Градостроительного Кодекса РФ</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13.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lastRenderedPageBreak/>
        <w:t>(введено Федеральным законом от 18.12.2006</w:t>
      </w:r>
      <w:r w:rsidR="00C0561D">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232-ФЗ)</w:t>
      </w:r>
    </w:p>
    <w:p w:rsidR="00347C29" w:rsidRPr="00576265" w:rsidRDefault="00347C29" w:rsidP="00347C29">
      <w:pPr>
        <w:pStyle w:val="ConsPlusNormal"/>
        <w:ind w:firstLine="540"/>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b/>
          <w:color w:val="000000"/>
          <w:sz w:val="24"/>
          <w:szCs w:val="24"/>
        </w:rPr>
      </w:pPr>
      <w:bookmarkStart w:id="4" w:name="P715"/>
      <w:bookmarkEnd w:id="4"/>
      <w:r w:rsidRPr="00576265">
        <w:rPr>
          <w:rFonts w:ascii="Times New Roman" w:hAnsi="Times New Roman" w:cs="Times New Roman"/>
          <w:b/>
          <w:color w:val="000000"/>
          <w:sz w:val="24"/>
          <w:szCs w:val="24"/>
        </w:rPr>
        <w:t xml:space="preserve">Статья 17. Особенности согласования проекта генерального плана поселения. </w:t>
      </w:r>
    </w:p>
    <w:p w:rsidR="00347C29" w:rsidRPr="00576265" w:rsidRDefault="00347C29" w:rsidP="00347C29">
      <w:pPr>
        <w:pStyle w:val="ConsPlusNormal"/>
        <w:ind w:firstLine="540"/>
        <w:jc w:val="both"/>
        <w:rPr>
          <w:rFonts w:ascii="Times New Roman" w:hAnsi="Times New Roman" w:cs="Times New Roman"/>
          <w:b/>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земельных участков из земель лесного фонда;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на территориях поселения находятся особо охраняемые природные территории федерального значения;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предусматривается размещение в соответствии с указанным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в следующих случаях:</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w:t>
      </w:r>
      <w:r w:rsidR="00C0561D">
        <w:rPr>
          <w:rFonts w:ascii="Times New Roman" w:hAnsi="Times New Roman" w:cs="Times New Roman"/>
          <w:color w:val="000000"/>
          <w:sz w:val="24"/>
          <w:szCs w:val="24"/>
        </w:rPr>
        <w:t xml:space="preserve"> </w:t>
      </w:r>
      <w:r w:rsidRPr="00576265">
        <w:rPr>
          <w:rFonts w:ascii="Times New Roman" w:hAnsi="Times New Roman" w:cs="Times New Roman"/>
          <w:color w:val="000000"/>
          <w:sz w:val="24"/>
          <w:szCs w:val="24"/>
        </w:rPr>
        <w:t>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на территориях поселения находятся особо охраняемые природные территории регионального значения.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2.1. В случае, если на территориях поселения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Градостроительным Кодексом РФ в порядке, установленном уполномоченным Правительством Российской Федерации федеральным органом исполнительной власти.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20.03.2011</w:t>
      </w:r>
      <w:r w:rsidR="00C0561D">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lastRenderedPageBreak/>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на территории поселения находятся особо охраняемые природные территории местного значения муниципального района.</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4 в ред. Федерального закона от 20.03.2011</w:t>
      </w:r>
      <w:r w:rsidR="00C0561D">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случаях, предусмотренных частью 2.1 настоящей статьи, проект генерального плана поселения подлежит согласованию в части соответствия указанного проекта предмету охраны исторического поселения, утвержденному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4.1 введена Федеральным законом от 20.03.2011</w:t>
      </w:r>
      <w:r w:rsidR="00C0561D">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 в ред. Федерального закона от 12.11.2012</w:t>
      </w:r>
      <w:r w:rsidR="00C0561D">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179-ФЗ)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Иные вопросы, кроме указанных в частях 1 - 4.1 настоящей статьи вопросов, не могут рассматриваться при согласовании проекта генерального плана.</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20.03.2011</w:t>
      </w:r>
      <w:r w:rsidR="00E106EB">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6.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20.03.2011</w:t>
      </w:r>
      <w:r w:rsidR="00E106EB">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7. В случае не</w:t>
      </w:r>
      <w:r w:rsidR="00E106EB">
        <w:rPr>
          <w:rFonts w:ascii="Times New Roman" w:hAnsi="Times New Roman" w:cs="Times New Roman"/>
          <w:color w:val="000000"/>
          <w:sz w:val="24"/>
          <w:szCs w:val="24"/>
        </w:rPr>
        <w:t xml:space="preserve"> </w:t>
      </w:r>
      <w:r w:rsidRPr="00576265">
        <w:rPr>
          <w:rFonts w:ascii="Times New Roman" w:hAnsi="Times New Roman" w:cs="Times New Roman"/>
          <w:color w:val="000000"/>
          <w:sz w:val="24"/>
          <w:szCs w:val="24"/>
        </w:rPr>
        <w:t>поступления в установленный срок главе поселения заключений на проект генерального плана от указанных в части 6 настоящей статьи органов данный проект считается согласованным с такими органами.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8.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6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9. По результатам работы согласительная комиссия представляет главе местной администрации поселения: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материалы в текстовой форме и в виде карт по несогласованным вопросам.</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20.03.2011</w:t>
      </w:r>
      <w:r w:rsidR="00E106EB">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10. Указанные в части 9 настоящей статьи документы и материалы могут содержать:</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1) предложения об исключении из проекта генерального плана материалов по </w:t>
      </w:r>
      <w:r w:rsidRPr="00576265">
        <w:rPr>
          <w:rFonts w:ascii="Times New Roman" w:hAnsi="Times New Roman" w:cs="Times New Roman"/>
          <w:color w:val="000000"/>
          <w:sz w:val="24"/>
          <w:szCs w:val="24"/>
        </w:rPr>
        <w:lastRenderedPageBreak/>
        <w:t>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20.03.2011</w:t>
      </w:r>
      <w:r w:rsidR="00E106EB">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11. На основании документов и материалов, представленных согласительной комиссией, глава местной администрации поселения 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или об отклонении такого проекта и о направлении его на доработку.</w:t>
      </w:r>
    </w:p>
    <w:p w:rsidR="00347C29" w:rsidRPr="00576265" w:rsidRDefault="00347C29" w:rsidP="00347C29">
      <w:pPr>
        <w:pStyle w:val="ConsNonformat"/>
        <w:widowControl/>
        <w:jc w:val="both"/>
        <w:rPr>
          <w:rFonts w:ascii="Times New Roman" w:hAnsi="Times New Roman" w:cs="Times New Roman"/>
          <w:b/>
          <w:bCs/>
          <w:color w:val="000000"/>
          <w:sz w:val="24"/>
          <w:szCs w:val="24"/>
        </w:rPr>
      </w:pPr>
    </w:p>
    <w:p w:rsidR="00347C29" w:rsidRPr="00576265" w:rsidRDefault="00347C29" w:rsidP="00347C29">
      <w:pPr>
        <w:pStyle w:val="ConsPlusNormal"/>
        <w:ind w:firstLine="540"/>
        <w:jc w:val="both"/>
        <w:rPr>
          <w:rFonts w:ascii="Times New Roman" w:hAnsi="Times New Roman" w:cs="Times New Roman"/>
          <w:b/>
          <w:color w:val="000000"/>
          <w:sz w:val="24"/>
          <w:szCs w:val="24"/>
        </w:rPr>
      </w:pPr>
      <w:r w:rsidRPr="00576265">
        <w:rPr>
          <w:rFonts w:ascii="Times New Roman" w:hAnsi="Times New Roman" w:cs="Times New Roman"/>
          <w:b/>
          <w:color w:val="000000"/>
          <w:sz w:val="24"/>
          <w:szCs w:val="24"/>
        </w:rPr>
        <w:t>Статья 18. Публичные слушания по проекту генерального плана поселения.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поселения проводятся в обязательном порядке.</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20.03.2011</w:t>
      </w:r>
      <w:r w:rsidR="00E106EB">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6. Участники публичных слушаний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информационно-телекоммуникационной сети "Интернет" (далее - сеть "Интернет").</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Федеральных законов от 31.12.2005</w:t>
      </w:r>
      <w:r w:rsidR="00E106EB">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210-ФЗ, от 11.07.2011</w:t>
      </w:r>
      <w:r w:rsidR="00E106EB">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200-ФЗ)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lastRenderedPageBreak/>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9. Глава местной администрации с учетом заключения о результатах публичных слушаний принимает решение:</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25.12.2008</w:t>
      </w:r>
      <w:r w:rsidR="00E106EB">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281-ФЗ)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о согласии с проектом генерального плана и направлении его в представительный орган муниципального образования;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об отклонении проекта генерального плана и о направлении его на доработку.</w:t>
      </w:r>
    </w:p>
    <w:p w:rsidR="00347C29" w:rsidRPr="00576265" w:rsidRDefault="00347C29" w:rsidP="00347C29">
      <w:pPr>
        <w:pStyle w:val="ConsNormal"/>
        <w:widowControl/>
        <w:ind w:left="360" w:firstLine="540"/>
        <w:jc w:val="both"/>
        <w:rPr>
          <w:rFonts w:ascii="Times New Roman" w:hAnsi="Times New Roman" w:cs="Times New Roman"/>
          <w:b/>
          <w:bCs/>
          <w:color w:val="000000"/>
          <w:sz w:val="24"/>
          <w:szCs w:val="24"/>
        </w:rPr>
      </w:pPr>
    </w:p>
    <w:p w:rsidR="00347C29" w:rsidRPr="00576265" w:rsidRDefault="00347C29" w:rsidP="00347C29">
      <w:pPr>
        <w:pStyle w:val="ConsNormal"/>
        <w:widowControl/>
        <w:ind w:left="360" w:firstLine="540"/>
        <w:jc w:val="both"/>
        <w:rPr>
          <w:rFonts w:ascii="Times New Roman" w:hAnsi="Times New Roman" w:cs="Times New Roman"/>
          <w:color w:val="000000"/>
          <w:sz w:val="24"/>
          <w:szCs w:val="24"/>
        </w:rPr>
      </w:pPr>
      <w:r w:rsidRPr="00576265">
        <w:rPr>
          <w:rFonts w:ascii="Times New Roman" w:hAnsi="Times New Roman" w:cs="Times New Roman"/>
          <w:b/>
          <w:bCs/>
          <w:color w:val="000000"/>
          <w:sz w:val="24"/>
          <w:szCs w:val="24"/>
        </w:rPr>
        <w:t>Статья 19. Подготовка и утверждение документации по планировке территории.</w:t>
      </w:r>
    </w:p>
    <w:p w:rsidR="00347C29" w:rsidRPr="00576265" w:rsidRDefault="00347C29" w:rsidP="00347C29">
      <w:pPr>
        <w:jc w:val="both"/>
        <w:rPr>
          <w:color w:val="000000"/>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20.03.2011</w:t>
      </w:r>
      <w:r w:rsidR="00E106EB">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20.03.2011</w:t>
      </w:r>
      <w:r w:rsidR="00E106EB">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20.03.2011</w:t>
      </w:r>
      <w:r w:rsidR="00E106EB">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Орган местного самоуправления поселения обеспечивают подготовку документации по планировке территории на основании генерального плана поселения (за исключением случая, установленного частью 6 статьи 18 Градостроительного кодекса Р.Ф.), правил землепользования и застройки.</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20.03.2011</w:t>
      </w:r>
      <w:r w:rsidR="00E106EB">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5.1 введена Федеральным законом от 20.03.2011</w:t>
      </w:r>
      <w:r w:rsidR="00E106EB">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lastRenderedPageBreak/>
        <w:t>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частью 6 статьи 18 Градостроительного кодекса Р.Ф) в случаях, предусматривающих размещение объектов федерального значения в областях, указанных в части 1 статьи 10 Градостроительного кодекса Р.Ф,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части 1 статьи 10 Градостроительного кодекса Р.Ф,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муниципального района, при отсутствии генерального плана поселения (схемы территориального планирования муниципального района применительно к межселенным территориям).</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6 в ред. Федерального закона от 30.12.2012</w:t>
      </w:r>
      <w:r w:rsidR="00E106EB">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289-ФЗ)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8.1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8 в ред. Федерального закона от 28.12.2013</w:t>
      </w:r>
      <w:r w:rsidR="00E106EB">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396-ФЗ)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8.1. В случае, если в соответствии с Градостроительным кодексом Р.Ф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8.1 в ред. Федерального закона от 23.06.2014</w:t>
      </w:r>
      <w:r w:rsidR="00E106EB">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171-ФЗ)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 местного самоуправления, предусмотренные частью 1 настоящей статьи, заявлений о принятии решений о подготовке документации по планировке территории от лиц, указанных в части 8.1 настоящей статьи, такие органы в течение четырнадцати рабочих </w:t>
      </w:r>
      <w:r w:rsidRPr="00576265">
        <w:rPr>
          <w:rFonts w:ascii="Times New Roman" w:hAnsi="Times New Roman" w:cs="Times New Roman"/>
          <w:color w:val="000000"/>
          <w:sz w:val="24"/>
          <w:szCs w:val="24"/>
        </w:rPr>
        <w:lastRenderedPageBreak/>
        <w:t>дней со дня поступления указанных заявлений обязаны принять решения о подготовке документации по планировке соответствующей территории.</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9 в ред. Федерального закона от 27.12.2009</w:t>
      </w:r>
      <w:r w:rsidR="00E106EB">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343-ФЗ)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Федеральных законов от 20.03.2011</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 от 22.10.2014</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315-ФЗ, от 29.12.2014</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456-ФЗ)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частью 10 настоящей статьи, и в соответствии с результатами инженерных изысканий.</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10.1 введена Федеральным законом от 23.07.2013</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247-ФЗ)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20.03.2011</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12 в ред. Федерального закона от 20.03.2011</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12.1. Уполномоченные органы исполнительной власти субъекта Российской Федерации, орган местного самоуправления осуществляет проверку подготовленной на основании их решений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12.1 введена Федеральным законом от 20.03.2011</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органом местного самоуправления поселения, применительно к территориям которых </w:t>
      </w:r>
      <w:r w:rsidRPr="00576265">
        <w:rPr>
          <w:rFonts w:ascii="Times New Roman" w:hAnsi="Times New Roman" w:cs="Times New Roman"/>
          <w:color w:val="000000"/>
          <w:sz w:val="24"/>
          <w:szCs w:val="24"/>
        </w:rPr>
        <w:lastRenderedPageBreak/>
        <w:t>разрабатывалась такая документация.</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12.2 введена Федеральным законом от 20.03.2011</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12.3 введена Федеральным законом от 23.06.2014</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171-ФЗ)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12.4 введена Федеральным законом от 31.12.2014</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499-ФЗ)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12.5 введена Федеральным законом от 31.12.2014</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499-ФЗ)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12.6 введена Федеральным законом от 31.12.2014</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499-ФЗ)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статьей 46 Градостроительного кодекса Р.Ф</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Федеральных законов от 27.12.2009</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343-ФЗ, от 20.03.2011</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lastRenderedPageBreak/>
        <w:t>(в ред. Федерального закона от 20.03.2011</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16. Глава местной администрации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31.12.2005</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210-ФЗ)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Градостроительным кодексом РФ и принимаемыми в соответствии с ним нормативными правовыми актами Российской Федерации.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Градостроительным кодексом РФ и законами субъектов Российской Федерации.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Градостроительным кодексом РФ и нормативными правовыми актами органов местного самоуправления.</w:t>
      </w:r>
    </w:p>
    <w:p w:rsidR="00347C29" w:rsidRPr="00576265" w:rsidRDefault="00347C29" w:rsidP="00347C29">
      <w:pPr>
        <w:jc w:val="both"/>
        <w:rPr>
          <w:color w:val="000000"/>
        </w:rPr>
      </w:pPr>
    </w:p>
    <w:p w:rsidR="00347C29" w:rsidRPr="00576265" w:rsidRDefault="00347C29" w:rsidP="00347C29">
      <w:pPr>
        <w:jc w:val="both"/>
        <w:rPr>
          <w:color w:val="000000"/>
        </w:rPr>
      </w:pPr>
    </w:p>
    <w:p w:rsidR="00347C29" w:rsidRPr="00576265" w:rsidRDefault="00347C29" w:rsidP="00347C29">
      <w:pPr>
        <w:pStyle w:val="ConsPlusNormal"/>
        <w:ind w:firstLine="540"/>
        <w:jc w:val="both"/>
        <w:rPr>
          <w:rFonts w:ascii="Times New Roman" w:hAnsi="Times New Roman" w:cs="Times New Roman"/>
          <w:b/>
          <w:color w:val="000000"/>
          <w:sz w:val="24"/>
          <w:szCs w:val="24"/>
        </w:rPr>
      </w:pPr>
      <w:r w:rsidRPr="00576265">
        <w:rPr>
          <w:rFonts w:ascii="Times New Roman" w:hAnsi="Times New Roman" w:cs="Times New Roman"/>
          <w:b/>
          <w:color w:val="000000"/>
          <w:sz w:val="24"/>
          <w:szCs w:val="24"/>
        </w:rPr>
        <w:t>Статья 20. Особенности подготовки документации по планировке территории, разрабатываемой на основании решения органа местного самоуправления поселения.</w:t>
      </w:r>
    </w:p>
    <w:p w:rsidR="00347C29" w:rsidRPr="00576265" w:rsidRDefault="00347C29" w:rsidP="00347C29">
      <w:pPr>
        <w:pStyle w:val="ConsPlusNormal"/>
        <w:ind w:firstLine="540"/>
        <w:jc w:val="both"/>
        <w:rPr>
          <w:rFonts w:ascii="Times New Roman" w:hAnsi="Times New Roman" w:cs="Times New Roman"/>
          <w:b/>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Решение о подготовке документации по планировке территории принимается органом местного самоуправления поселения по инициативе самого органа либо на основании предложений физических или юридических лиц о подготовке документации по планировке территории.</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Федеральных законов от 27.12.2009</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343-ФЗ, от 23.06.2014</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171-ФЗ)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1.1. В случае подготовки документации по планировке территории лицами, указанными в части 8.1 статьи 45 Градостроительного Кодекса РФ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1.1 введена Федеральным законом от 23.06.2014</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171-ФЗ)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lastRenderedPageBreak/>
        <w:t>(в ред. Федерального закона от 31.12.2005</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210-ФЗ)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РФ.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территории, подлежащей комплексному освоению в соответствии с договором о комплексном освоении территории;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территории для размещения линейных объектов в границах земель лесного фонда.</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5.1 введена Федеральным законом от 23.06.2014</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171-ФЗ)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31.12.2005</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210-ФЗ)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11. Срок проведения публичных слушаний со дня оповещения жителей муниципального образования о времени и месте их проведения до дня опубликования </w:t>
      </w:r>
      <w:r w:rsidRPr="00576265">
        <w:rPr>
          <w:rFonts w:ascii="Times New Roman" w:hAnsi="Times New Roman" w:cs="Times New Roman"/>
          <w:color w:val="000000"/>
          <w:sz w:val="24"/>
          <w:szCs w:val="24"/>
        </w:rPr>
        <w:lastRenderedPageBreak/>
        <w:t>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12. Орган местного самоуправления поселения направляет соответственно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13. 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31.12.2005</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210-ФЗ)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15. 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1 - 16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347C29" w:rsidRPr="00576265" w:rsidRDefault="00347C29" w:rsidP="00347C29">
      <w:pPr>
        <w:pStyle w:val="ConsNormal"/>
        <w:widowControl/>
        <w:ind w:left="360" w:firstLine="540"/>
        <w:jc w:val="both"/>
        <w:rPr>
          <w:rFonts w:ascii="Times New Roman" w:hAnsi="Times New Roman" w:cs="Times New Roman"/>
          <w:b/>
          <w:bCs/>
          <w:color w:val="000000"/>
          <w:sz w:val="24"/>
          <w:szCs w:val="24"/>
        </w:rPr>
      </w:pPr>
    </w:p>
    <w:p w:rsidR="00347C29" w:rsidRDefault="00347C29" w:rsidP="00347C29">
      <w:pPr>
        <w:pStyle w:val="ConsNormal"/>
        <w:widowControl/>
        <w:ind w:left="360" w:firstLine="540"/>
        <w:jc w:val="both"/>
        <w:rPr>
          <w:rFonts w:ascii="Times New Roman" w:hAnsi="Times New Roman" w:cs="Times New Roman"/>
          <w:b/>
          <w:bCs/>
          <w:color w:val="000000"/>
          <w:sz w:val="24"/>
          <w:szCs w:val="24"/>
        </w:rPr>
      </w:pPr>
      <w:r w:rsidRPr="00576265">
        <w:rPr>
          <w:rFonts w:ascii="Times New Roman" w:hAnsi="Times New Roman" w:cs="Times New Roman"/>
          <w:b/>
          <w:bCs/>
          <w:color w:val="000000"/>
          <w:sz w:val="24"/>
          <w:szCs w:val="24"/>
        </w:rPr>
        <w:t>Статья 21. Проекты межевания территорий</w:t>
      </w:r>
    </w:p>
    <w:p w:rsidR="00347C29" w:rsidRPr="00576265" w:rsidRDefault="00347C29" w:rsidP="00347C29">
      <w:pPr>
        <w:pStyle w:val="ConsNormal"/>
        <w:widowControl/>
        <w:ind w:left="360" w:firstLine="540"/>
        <w:jc w:val="both"/>
        <w:rPr>
          <w:rFonts w:ascii="Times New Roman" w:hAnsi="Times New Roman" w:cs="Times New Roman"/>
          <w:b/>
          <w:bCs/>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20.03.2011</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Проект межевания территории разрабатывается в целях определения местоположения границ образуемых и изменяемых земельных участков.</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2 в ред. Федерального закона от 23.06.2014</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171-ФЗ)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w:t>
      </w:r>
      <w:r w:rsidRPr="00576265">
        <w:rPr>
          <w:rFonts w:ascii="Times New Roman" w:hAnsi="Times New Roman" w:cs="Times New Roman"/>
          <w:color w:val="000000"/>
          <w:sz w:val="24"/>
          <w:szCs w:val="24"/>
        </w:rPr>
        <w:lastRenderedPageBreak/>
        <w:t>конкретных видов деятельности, установленными в соответствии с федеральными законами, техническими регламентами.</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4 в ред. Федерального закона от 23.06.2014</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171-ФЗ)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статьями 59 и 60 Федерального закона от 25 июня </w:t>
      </w:r>
      <w:r w:rsidR="0091655A">
        <w:rPr>
          <w:rFonts w:ascii="Times New Roman" w:hAnsi="Times New Roman" w:cs="Times New Roman"/>
          <w:color w:val="000000"/>
          <w:sz w:val="24"/>
          <w:szCs w:val="24"/>
        </w:rPr>
        <w:t>2002 года №</w:t>
      </w:r>
      <w:r w:rsidRPr="00576265">
        <w:rPr>
          <w:rFonts w:ascii="Times New Roman" w:hAnsi="Times New Roman" w:cs="Times New Roman"/>
          <w:color w:val="000000"/>
          <w:sz w:val="24"/>
          <w:szCs w:val="24"/>
        </w:rPr>
        <w:t xml:space="preserve"> 73-ФЗ "Об объектах культурного наследия (памятниках истории и культуры) народов Российской Федерации".</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4.1 введена Федеральным законом от 12.11.2012</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179-ФЗ)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4.2 введена Федеральным законом от 23.06.2014</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171-ФЗ)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Проект межевания территории включает в себя чертежи межевания территории, на которых отображаются: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красные линии, утвержденные в составе проекта планировки территории;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линии отступа от красных линий в целях определения места допустимого размещения зданий, строений, сооружений;</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границы образуемых и изменяемых земельных участков на кадастровом плане территории, условные номера образуемых земельных участков;</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(п. 3 в ред. Федерального закона от 23.06.2014</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171-ФЗ)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границы территорий объектов культурного наследия;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границы зон с особыми условиями использования территорий;</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6) границы зон действия публичных сервитутов.</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5.1 введена Федеральным законом от 23.07.2013</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247-ФЗ)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5.2. В проекте межевания территории также должны быть указаны:</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площадь образуемых и изменяемых земельных участков и их частей;</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(часть 5.2 введена Федеральным законом от 23.06.2014</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171-ФЗ)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Федеральных законов от 20.03.2011</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 от 23.06.2014</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171-ФЗ)</w:t>
      </w:r>
    </w:p>
    <w:p w:rsidR="00347C29" w:rsidRPr="00576265" w:rsidRDefault="00347C29" w:rsidP="00347C29">
      <w:pPr>
        <w:pStyle w:val="ConsPlusNormal"/>
        <w:ind w:firstLine="540"/>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b/>
          <w:color w:val="000000"/>
          <w:sz w:val="24"/>
          <w:szCs w:val="24"/>
        </w:rPr>
      </w:pPr>
      <w:r w:rsidRPr="00576265">
        <w:rPr>
          <w:rFonts w:ascii="Times New Roman" w:hAnsi="Times New Roman" w:cs="Times New Roman"/>
          <w:b/>
          <w:color w:val="000000"/>
          <w:sz w:val="24"/>
          <w:szCs w:val="24"/>
        </w:rPr>
        <w:t>Статья 22. Градостроительные планы земельных участков</w:t>
      </w:r>
    </w:p>
    <w:p w:rsidR="00347C29" w:rsidRPr="00576265" w:rsidRDefault="00347C29" w:rsidP="00347C29">
      <w:pPr>
        <w:pStyle w:val="ConsPlusNormal"/>
        <w:ind w:firstLine="540"/>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w:t>
      </w:r>
      <w:r w:rsidRPr="00576265">
        <w:rPr>
          <w:rFonts w:ascii="Times New Roman" w:hAnsi="Times New Roman" w:cs="Times New Roman"/>
          <w:color w:val="000000"/>
          <w:sz w:val="24"/>
          <w:szCs w:val="24"/>
        </w:rPr>
        <w:lastRenderedPageBreak/>
        <w:t>объектов капитального строительства (за исключением линейных объектов) земельным участкам.</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20.03.2011</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41-ФЗ)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В составе градостроительного плана земельного участка указываются: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границы земельного участка;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границы зон действия публичных сервитутов;</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30.12.2012</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318-ФЗ)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8) границы зоны планируемого размещения объектов капитального строительства для государственных или муниципальных нужд.</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23.07.2008</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160-ФЗ)</w:t>
      </w:r>
    </w:p>
    <w:p w:rsidR="00347C29" w:rsidRPr="00576265" w:rsidRDefault="00347C29" w:rsidP="00347C29">
      <w:pPr>
        <w:pStyle w:val="ConsNonformat"/>
        <w:widowControl/>
        <w:ind w:left="360" w:firstLine="540"/>
        <w:jc w:val="both"/>
        <w:rPr>
          <w:rFonts w:ascii="Times New Roman" w:hAnsi="Times New Roman" w:cs="Times New Roman"/>
          <w:b/>
          <w:bCs/>
          <w:color w:val="000000"/>
          <w:sz w:val="24"/>
          <w:szCs w:val="24"/>
        </w:rPr>
      </w:pPr>
    </w:p>
    <w:p w:rsidR="00347C29" w:rsidRPr="00576265" w:rsidRDefault="00347C29" w:rsidP="00347C29">
      <w:pPr>
        <w:pStyle w:val="ConsNonformat"/>
        <w:widowControl/>
        <w:ind w:left="360" w:firstLine="540"/>
        <w:jc w:val="both"/>
        <w:rPr>
          <w:rFonts w:ascii="Times New Roman" w:hAnsi="Times New Roman" w:cs="Times New Roman"/>
          <w:b/>
          <w:bCs/>
          <w:color w:val="000000"/>
          <w:sz w:val="24"/>
          <w:szCs w:val="24"/>
        </w:rPr>
      </w:pPr>
      <w:r w:rsidRPr="00576265">
        <w:rPr>
          <w:rFonts w:ascii="Times New Roman" w:hAnsi="Times New Roman" w:cs="Times New Roman"/>
          <w:b/>
          <w:bCs/>
          <w:color w:val="000000"/>
          <w:sz w:val="24"/>
          <w:szCs w:val="24"/>
        </w:rPr>
        <w:t>Глава 4. ГРАДОСТРОИТЕЛЬНОЕ ЗОНИРОВАНИЕ И ГРАДОСТРОИТЕЛЬНЫЕ РЕГЛАМЕНТЫ ИСПОЛЬЗОВАНИЯ ТЕРРИТОРИИ СЕЛЬСКОГО ПОСЕЛЕНИЯ</w:t>
      </w:r>
    </w:p>
    <w:p w:rsidR="00347C29" w:rsidRPr="00576265" w:rsidRDefault="00347C29" w:rsidP="00347C29">
      <w:pPr>
        <w:pStyle w:val="ConsNonformat"/>
        <w:widowControl/>
        <w:ind w:left="360" w:firstLine="540"/>
        <w:jc w:val="both"/>
        <w:rPr>
          <w:rFonts w:ascii="Times New Roman" w:hAnsi="Times New Roman" w:cs="Times New Roman"/>
          <w:b/>
          <w:bCs/>
          <w:color w:val="000000"/>
          <w:sz w:val="24"/>
          <w:szCs w:val="24"/>
        </w:rPr>
      </w:pPr>
    </w:p>
    <w:p w:rsidR="00347C29" w:rsidRPr="00764902" w:rsidRDefault="00347C29" w:rsidP="00347C29">
      <w:pPr>
        <w:pStyle w:val="ConsNormal"/>
        <w:widowControl/>
        <w:ind w:left="357" w:firstLine="539"/>
        <w:jc w:val="both"/>
        <w:rPr>
          <w:rFonts w:ascii="Times New Roman" w:hAnsi="Times New Roman" w:cs="Times New Roman"/>
          <w:b/>
          <w:bCs/>
          <w:color w:val="000000"/>
          <w:sz w:val="24"/>
          <w:szCs w:val="24"/>
        </w:rPr>
      </w:pPr>
      <w:r w:rsidRPr="00764902">
        <w:rPr>
          <w:rFonts w:ascii="Times New Roman" w:hAnsi="Times New Roman" w:cs="Times New Roman"/>
          <w:b/>
          <w:bCs/>
          <w:color w:val="000000"/>
          <w:sz w:val="24"/>
          <w:szCs w:val="24"/>
        </w:rPr>
        <w:t xml:space="preserve">Статья 23. Градостроительный регламент </w:t>
      </w:r>
    </w:p>
    <w:p w:rsidR="00347C29" w:rsidRPr="00576265" w:rsidRDefault="00347C29" w:rsidP="00347C29">
      <w:pPr>
        <w:pStyle w:val="ConsPlusNormal"/>
        <w:ind w:firstLine="540"/>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2. Градостроительные регламенты в соответствии </w:t>
      </w:r>
      <w:proofErr w:type="gramStart"/>
      <w:r w:rsidRPr="00576265">
        <w:rPr>
          <w:rFonts w:ascii="Times New Roman" w:hAnsi="Times New Roman" w:cs="Times New Roman"/>
          <w:color w:val="000000"/>
          <w:sz w:val="24"/>
          <w:szCs w:val="24"/>
        </w:rPr>
        <w:t>с</w:t>
      </w:r>
      <w:proofErr w:type="gramEnd"/>
      <w:r w:rsidRPr="00576265">
        <w:rPr>
          <w:rFonts w:ascii="Times New Roman" w:hAnsi="Times New Roman" w:cs="Times New Roman"/>
          <w:color w:val="000000"/>
          <w:sz w:val="24"/>
          <w:szCs w:val="24"/>
        </w:rPr>
        <w:t xml:space="preserve"> статьей 36 градостроительного кодекса РФ  устанавливаются с учетом:</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фактического использования земельных участков и объектов капитального строительства в границах территориальной зоны;</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видов территориальных зон;</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требований охраны объектов культурного наследия, а также особо охраняемых природных территорий, иных природных объектов.</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bookmarkStart w:id="5" w:name="P1046"/>
      <w:bookmarkEnd w:id="5"/>
      <w:r w:rsidRPr="00576265">
        <w:rPr>
          <w:rFonts w:ascii="Times New Roman" w:hAnsi="Times New Roman" w:cs="Times New Roman"/>
          <w:color w:val="000000"/>
          <w:sz w:val="24"/>
          <w:szCs w:val="24"/>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347C29" w:rsidRPr="00576265" w:rsidRDefault="00347C29" w:rsidP="00347C29">
      <w:pPr>
        <w:pStyle w:val="ConsPlusNormal"/>
        <w:ind w:firstLine="540"/>
        <w:jc w:val="both"/>
        <w:rPr>
          <w:rFonts w:ascii="Times New Roman" w:hAnsi="Times New Roman" w:cs="Times New Roman"/>
          <w:color w:val="000000"/>
          <w:sz w:val="24"/>
          <w:szCs w:val="24"/>
        </w:rPr>
      </w:pPr>
      <w:bookmarkStart w:id="6" w:name="P1059"/>
      <w:bookmarkEnd w:id="6"/>
      <w:r w:rsidRPr="00576265">
        <w:rPr>
          <w:rFonts w:ascii="Times New Roman" w:hAnsi="Times New Roman" w:cs="Times New Roman"/>
          <w:color w:val="000000"/>
          <w:sz w:val="24"/>
          <w:szCs w:val="24"/>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7. Реконструкция объектов капитального строительства опасных для жизни или здоровья человека, для окружающей среды, объектов культурного наследия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8. 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в соответствии с федеральными законами может быть наложен запрет на использование таких земельных участков и объектов.</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9.Принцип деления на территориальные зоны основывается на "Генеральном плане сельского поселения" и "Карте функционального зонирования территории сельского поселения".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Для каждой зоны установлены градостроительные регламенты, которые определяют виды разрешенного, вспомогательного и условно разрешенного использования земельных участков и объектов капитального строительства в пределах одной территориальной зоны.</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Вид территориальной зоны установлен по преобладающей (не менее 70 %) функции ее градостроительного использования. Преобладающей функцией являются виды разрешенного использования.</w:t>
      </w:r>
    </w:p>
    <w:p w:rsidR="00347C29" w:rsidRPr="00576265" w:rsidRDefault="00347C29" w:rsidP="00347C29">
      <w:pPr>
        <w:pStyle w:val="af2"/>
        <w:jc w:val="both"/>
        <w:rPr>
          <w:rFonts w:ascii="Times New Roman" w:hAnsi="Times New Roman" w:cs="Times New Roman"/>
          <w:color w:val="000000"/>
          <w:sz w:val="24"/>
          <w:szCs w:val="24"/>
        </w:rPr>
      </w:pPr>
    </w:p>
    <w:p w:rsidR="00347C29" w:rsidRPr="00576265" w:rsidRDefault="00347C29" w:rsidP="00347C29">
      <w:pPr>
        <w:pStyle w:val="af2"/>
        <w:jc w:val="both"/>
        <w:rPr>
          <w:rFonts w:ascii="Times New Roman" w:hAnsi="Times New Roman" w:cs="Times New Roman"/>
          <w:color w:val="000000"/>
          <w:sz w:val="24"/>
          <w:szCs w:val="24"/>
        </w:rPr>
      </w:pPr>
    </w:p>
    <w:p w:rsidR="00347C29" w:rsidRDefault="00347C29" w:rsidP="00347C29">
      <w:pPr>
        <w:pStyle w:val="af2"/>
        <w:ind w:firstLine="540"/>
        <w:jc w:val="both"/>
        <w:rPr>
          <w:rFonts w:ascii="Times New Roman" w:hAnsi="Times New Roman" w:cs="Times New Roman"/>
          <w:b/>
          <w:color w:val="000000"/>
          <w:sz w:val="24"/>
          <w:szCs w:val="24"/>
        </w:rPr>
      </w:pPr>
      <w:r w:rsidRPr="00576265">
        <w:rPr>
          <w:rFonts w:ascii="Times New Roman" w:hAnsi="Times New Roman" w:cs="Times New Roman"/>
          <w:b/>
          <w:color w:val="000000"/>
          <w:sz w:val="24"/>
          <w:szCs w:val="24"/>
        </w:rPr>
        <w:t xml:space="preserve">Статья  24. Перечень территориальных зон, выделенных на карте градостроительного зонирования </w:t>
      </w:r>
    </w:p>
    <w:p w:rsidR="00347C29" w:rsidRPr="00576265" w:rsidRDefault="00347C29" w:rsidP="00347C29">
      <w:pPr>
        <w:pStyle w:val="af2"/>
        <w:jc w:val="both"/>
        <w:rPr>
          <w:rFonts w:ascii="Times New Roman" w:hAnsi="Times New Roman" w:cs="Times New Roman"/>
          <w:b/>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С целью создания наиболее благоприятной среды проживания в сельском поселении. Правилами предусмотрено градостроительное зонирование территории на определенное число территориальных зон с установленными границами. Для всех видов зон устанавливаются градостроительные регламенты, где прописываются основные и вспомогательные основным виды использования земельных участков и объектов капитального строительства, а также условно разрешенные.</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Градостроительное зонирование определяет: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состав жилых зон включены:</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зоны застройки индивидуальными жилыми домами;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зоны застройки малоэтажными жилыми домами;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3) зоны застройки </w:t>
      </w:r>
      <w:proofErr w:type="spellStart"/>
      <w:r w:rsidRPr="00576265">
        <w:rPr>
          <w:rFonts w:ascii="Times New Roman" w:hAnsi="Times New Roman" w:cs="Times New Roman"/>
          <w:color w:val="000000"/>
          <w:sz w:val="24"/>
          <w:szCs w:val="24"/>
        </w:rPr>
        <w:t>среднеэтажными</w:t>
      </w:r>
      <w:proofErr w:type="spellEnd"/>
      <w:r w:rsidRPr="00576265">
        <w:rPr>
          <w:rFonts w:ascii="Times New Roman" w:hAnsi="Times New Roman" w:cs="Times New Roman"/>
          <w:color w:val="000000"/>
          <w:sz w:val="24"/>
          <w:szCs w:val="24"/>
        </w:rPr>
        <w:t xml:space="preserve"> жилыми домами;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зоны жилой застройки иных видов;</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зоны застройки многоэтажными жилыми домами.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(в ред. Федерального закона от 02.07.2013</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185-ФЗ)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В состав общественно-деловых зон могут включаться: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зоны делового, общественного и коммерческого назначения;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зоны размещения объектов социального и коммунально-бытового назначения;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зоны обслуживания объектов, необходимых для осуществления производственной и предпринимательской деятельности;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общественно-деловые зоны иных видов.</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47C29" w:rsidRPr="00576265" w:rsidRDefault="00347C29" w:rsidP="00347C29">
      <w:pPr>
        <w:pStyle w:val="ConsPlusNormal"/>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ред. Федерального закона от 02.07.2013</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185-ФЗ)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6. В перечень объектов капитального строительства, разрешенных для размещения в общественно-деловых зонах, могут включаться жилые дома, гостиницы.</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7. В состав производственных зон, зон инженерной и транспортной инфраструктур могут включаться: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производственные зоны - зоны размещения производственных объектов с различными нормативами воздействия на окружающую среду;</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lastRenderedPageBreak/>
        <w:t>3) иные виды производственной, инженерной и транспортной инфраструктур.</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9. В состав зон сельскохозяйственного использования могут включаться: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зоны сельскохозяйственных угодий - пашни, сенокосы, пастбища, залежи, земли, занятые многолетними насаждениями (садами и другими);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(в ред. Федерального закона от 18.12.2006</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232-ФЗ)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11.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(в ред. Федерального закона от 19.07.2011</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246-ФЗ)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13. В состав зон специального назначения могут включаться зоны, занятые кладбищами,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ред. Федерального закона от 29.12.2014</w:t>
      </w:r>
      <w:r w:rsidR="0091655A">
        <w:rPr>
          <w:rFonts w:ascii="Times New Roman" w:hAnsi="Times New Roman" w:cs="Times New Roman"/>
          <w:color w:val="000000"/>
          <w:sz w:val="24"/>
          <w:szCs w:val="24"/>
        </w:rPr>
        <w:t>г. №</w:t>
      </w:r>
      <w:r w:rsidRPr="00576265">
        <w:rPr>
          <w:rFonts w:ascii="Times New Roman" w:hAnsi="Times New Roman" w:cs="Times New Roman"/>
          <w:color w:val="000000"/>
          <w:sz w:val="24"/>
          <w:szCs w:val="24"/>
        </w:rPr>
        <w:t xml:space="preserve"> 458-ФЗ)</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14. В состав территориальных зон могут включаться зоны размещения военных объектов и иные зоны специального назначения.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15. Помимо предусмотренных настоящей статьей, органом местного самоуправления сельского поселения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47C29" w:rsidRPr="00576265" w:rsidRDefault="00347C29" w:rsidP="00347C29">
      <w:pPr>
        <w:pStyle w:val="af2"/>
        <w:ind w:left="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16. В карте градостроительного зонирования обозначены следующие зоны и </w:t>
      </w:r>
      <w:proofErr w:type="spellStart"/>
      <w:r w:rsidRPr="00576265">
        <w:rPr>
          <w:rFonts w:ascii="Times New Roman" w:hAnsi="Times New Roman" w:cs="Times New Roman"/>
          <w:color w:val="000000"/>
          <w:sz w:val="24"/>
          <w:szCs w:val="24"/>
        </w:rPr>
        <w:t>подзоны</w:t>
      </w:r>
      <w:proofErr w:type="spellEnd"/>
      <w:r w:rsidRPr="00576265">
        <w:rPr>
          <w:rFonts w:ascii="Times New Roman" w:hAnsi="Times New Roman" w:cs="Times New Roman"/>
          <w:color w:val="000000"/>
          <w:sz w:val="24"/>
          <w:szCs w:val="24"/>
        </w:rPr>
        <w:t xml:space="preserve">: </w:t>
      </w:r>
    </w:p>
    <w:p w:rsidR="00347C29" w:rsidRPr="00576265" w:rsidRDefault="00347C29" w:rsidP="00347C29">
      <w:pPr>
        <w:ind w:right="-24"/>
        <w:jc w:val="both"/>
        <w:rPr>
          <w:color w:val="000000"/>
        </w:rPr>
      </w:pPr>
      <w:r w:rsidRPr="00576265">
        <w:rPr>
          <w:color w:val="000000"/>
        </w:rPr>
        <w:t>1. ВИДЫ ТЕРРИТОРИАЛЬНЫХ ЗОН</w:t>
      </w:r>
    </w:p>
    <w:p w:rsidR="00347C29" w:rsidRPr="00576265" w:rsidRDefault="00347C29" w:rsidP="00347C29">
      <w:pPr>
        <w:ind w:firstLine="692"/>
        <w:jc w:val="both"/>
        <w:rPr>
          <w:color w:val="000000"/>
        </w:rPr>
      </w:pPr>
      <w:r w:rsidRPr="00576265">
        <w:rPr>
          <w:color w:val="000000"/>
        </w:rPr>
        <w:t>Проектом определены следующие виды территориальных зон:</w:t>
      </w:r>
    </w:p>
    <w:p w:rsidR="00347C29" w:rsidRPr="00576265" w:rsidRDefault="00347C29" w:rsidP="00347C29">
      <w:pPr>
        <w:ind w:firstLine="150"/>
        <w:jc w:val="both"/>
        <w:outlineLvl w:val="0"/>
        <w:rPr>
          <w:bCs/>
          <w:color w:val="000000"/>
          <w:u w:val="single"/>
        </w:rPr>
      </w:pPr>
      <w:r w:rsidRPr="00576265">
        <w:rPr>
          <w:bCs/>
          <w:color w:val="000000"/>
          <w:u w:val="single"/>
        </w:rPr>
        <w:t xml:space="preserve">Рекреационного назначения: </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-скверы, парки, сады, пруды, озера, водохранилища, пляжи, береговые полосы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47C29" w:rsidRPr="00576265" w:rsidRDefault="00347C29" w:rsidP="00347C29">
      <w:pPr>
        <w:spacing w:before="57"/>
        <w:ind w:left="130"/>
        <w:jc w:val="both"/>
        <w:outlineLvl w:val="0"/>
        <w:rPr>
          <w:bCs/>
          <w:color w:val="000000"/>
          <w:u w:val="single"/>
        </w:rPr>
      </w:pPr>
      <w:r w:rsidRPr="00576265">
        <w:rPr>
          <w:color w:val="000000"/>
          <w:u w:val="single"/>
        </w:rPr>
        <w:t>Общественно</w:t>
      </w:r>
      <w:r w:rsidRPr="00576265">
        <w:rPr>
          <w:bCs/>
          <w:color w:val="000000"/>
          <w:u w:val="single"/>
        </w:rPr>
        <w:t xml:space="preserve"> –</w:t>
      </w:r>
      <w:r w:rsidRPr="00576265">
        <w:rPr>
          <w:color w:val="000000"/>
          <w:u w:val="single"/>
        </w:rPr>
        <w:t xml:space="preserve"> деловы</w:t>
      </w:r>
      <w:r w:rsidRPr="00576265">
        <w:rPr>
          <w:bCs/>
          <w:color w:val="000000"/>
          <w:u w:val="single"/>
        </w:rPr>
        <w:t>е:</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r w:rsidRPr="00576265">
        <w:rPr>
          <w:rFonts w:ascii="Times New Roman" w:hAnsi="Times New Roman" w:cs="Times New Roman"/>
          <w:bCs/>
          <w:color w:val="000000"/>
          <w:sz w:val="24"/>
          <w:szCs w:val="24"/>
        </w:rPr>
        <w:t xml:space="preserve">– </w:t>
      </w:r>
      <w:r w:rsidRPr="00576265">
        <w:rPr>
          <w:rFonts w:ascii="Times New Roman" w:hAnsi="Times New Roman" w:cs="Times New Roman"/>
          <w:color w:val="000000"/>
          <w:sz w:val="24"/>
          <w:szCs w:val="24"/>
        </w:rPr>
        <w:t xml:space="preserve">объектов здравоохранения, культуры, торговли, общественного питания, социального и коммунально-бытового назначения, предпринимательской </w:t>
      </w:r>
      <w:r w:rsidRPr="00576265">
        <w:rPr>
          <w:rFonts w:ascii="Times New Roman" w:hAnsi="Times New Roman" w:cs="Times New Roman"/>
          <w:color w:val="000000"/>
          <w:sz w:val="24"/>
          <w:szCs w:val="24"/>
        </w:rPr>
        <w:lastRenderedPageBreak/>
        <w:t>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47C29" w:rsidRPr="00576265" w:rsidRDefault="00347C29" w:rsidP="00347C29">
      <w:pPr>
        <w:ind w:left="540"/>
        <w:jc w:val="both"/>
        <w:rPr>
          <w:color w:val="000000"/>
        </w:rPr>
      </w:pPr>
      <w:r w:rsidRPr="00576265">
        <w:rPr>
          <w:bCs/>
          <w:color w:val="000000"/>
        </w:rPr>
        <w:t xml:space="preserve">  – </w:t>
      </w:r>
      <w:r w:rsidRPr="00576265">
        <w:rPr>
          <w:color w:val="000000"/>
        </w:rPr>
        <w:t>учебные (учреждений общего образования)</w:t>
      </w:r>
    </w:p>
    <w:p w:rsidR="00347C29" w:rsidRPr="00576265" w:rsidRDefault="00347C29" w:rsidP="00347C29">
      <w:pPr>
        <w:ind w:firstLine="138"/>
        <w:jc w:val="both"/>
        <w:outlineLvl w:val="0"/>
        <w:rPr>
          <w:bCs/>
          <w:color w:val="000000"/>
        </w:rPr>
      </w:pPr>
      <w:r w:rsidRPr="00576265">
        <w:rPr>
          <w:bCs/>
          <w:color w:val="000000"/>
          <w:u w:val="single"/>
        </w:rPr>
        <w:t>Жил</w:t>
      </w:r>
      <w:r w:rsidRPr="00576265">
        <w:rPr>
          <w:color w:val="000000"/>
          <w:u w:val="single"/>
        </w:rPr>
        <w:t>ые</w:t>
      </w:r>
      <w:r w:rsidRPr="00576265">
        <w:rPr>
          <w:bCs/>
          <w:color w:val="000000"/>
        </w:rPr>
        <w:t>:</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зоны застройки индивидуальными жилыми домами;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зоны застройки малоэтажными жилыми домами;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 зоны застройки </w:t>
      </w:r>
      <w:proofErr w:type="spellStart"/>
      <w:r w:rsidRPr="00576265">
        <w:rPr>
          <w:rFonts w:ascii="Times New Roman" w:hAnsi="Times New Roman" w:cs="Times New Roman"/>
          <w:color w:val="000000"/>
          <w:sz w:val="24"/>
          <w:szCs w:val="24"/>
        </w:rPr>
        <w:t>среднеэтажными</w:t>
      </w:r>
      <w:proofErr w:type="spellEnd"/>
      <w:r w:rsidRPr="00576265">
        <w:rPr>
          <w:rFonts w:ascii="Times New Roman" w:hAnsi="Times New Roman" w:cs="Times New Roman"/>
          <w:color w:val="000000"/>
          <w:sz w:val="24"/>
          <w:szCs w:val="24"/>
        </w:rPr>
        <w:t xml:space="preserve"> жилыми домами;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зоны жилой застройки иных видов.</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зоны застройки многоэтажными жилыми домами;</w:t>
      </w:r>
    </w:p>
    <w:p w:rsidR="00347C29" w:rsidRPr="00576265" w:rsidRDefault="00347C29" w:rsidP="00347C29">
      <w:pPr>
        <w:ind w:firstLine="162"/>
        <w:jc w:val="both"/>
        <w:rPr>
          <w:color w:val="000000"/>
        </w:rPr>
      </w:pPr>
      <w:r w:rsidRPr="00E5069F">
        <w:rPr>
          <w:color w:val="000000"/>
          <w:u w:val="single"/>
        </w:rPr>
        <w:t>Производственные:</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производственные зоны - зоны размещения производственных объектов с различными нормативами воздействия на окружающую среду;</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иные виды производственной, инженерной и транспортной инфраструктур.</w:t>
      </w:r>
    </w:p>
    <w:p w:rsidR="00347C29" w:rsidRPr="00576265" w:rsidRDefault="00347C29" w:rsidP="00347C29">
      <w:pPr>
        <w:spacing w:before="113"/>
        <w:ind w:left="140"/>
        <w:jc w:val="both"/>
        <w:outlineLvl w:val="0"/>
        <w:rPr>
          <w:bCs/>
          <w:color w:val="000000"/>
          <w:u w:val="single"/>
        </w:rPr>
      </w:pPr>
      <w:r w:rsidRPr="00576265">
        <w:rPr>
          <w:color w:val="000000"/>
          <w:u w:val="single"/>
        </w:rPr>
        <w:t>Инженерной и транспортной инфраструктур</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-промышленные, коммунальные и складские объекты, </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-объекты инженерной и транспортной инфраструктур, в том числе сооружений и коммуникаций железнодорожного, автомобильного, трубопроводного транспорта,</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-связи</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-для установления санитарно-защитных зон таких объектов в соответствии с требованиями технических регламентов.</w:t>
      </w:r>
    </w:p>
    <w:p w:rsidR="00347C29" w:rsidRPr="00576265" w:rsidRDefault="00347C29" w:rsidP="00347C29">
      <w:pPr>
        <w:ind w:left="540" w:hanging="540"/>
        <w:jc w:val="both"/>
        <w:rPr>
          <w:color w:val="000000"/>
        </w:rPr>
      </w:pPr>
      <w:r w:rsidRPr="00E5069F">
        <w:rPr>
          <w:color w:val="000000"/>
          <w:u w:val="single"/>
        </w:rPr>
        <w:t>Особо охраняемые территории</w:t>
      </w:r>
      <w:r w:rsidRPr="00576265">
        <w:rPr>
          <w:color w:val="000000"/>
        </w:rPr>
        <w:t>:</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47C29" w:rsidRPr="00576265" w:rsidRDefault="00347C29" w:rsidP="00347C29">
      <w:pPr>
        <w:ind w:left="540" w:hanging="540"/>
        <w:jc w:val="both"/>
        <w:rPr>
          <w:color w:val="000000"/>
        </w:rPr>
      </w:pPr>
      <w:r w:rsidRPr="00E5069F">
        <w:rPr>
          <w:color w:val="000000"/>
          <w:u w:val="single"/>
        </w:rPr>
        <w:t>Сельскохозяйственного использования</w:t>
      </w:r>
      <w:r w:rsidRPr="00576265">
        <w:rPr>
          <w:color w:val="000000"/>
        </w:rPr>
        <w:t>:</w:t>
      </w:r>
    </w:p>
    <w:p w:rsidR="00347C29" w:rsidRPr="00576265" w:rsidRDefault="00347C29" w:rsidP="00347C29">
      <w:pPr>
        <w:ind w:left="540"/>
        <w:jc w:val="both"/>
        <w:rPr>
          <w:color w:val="000000"/>
        </w:rPr>
      </w:pPr>
      <w:r w:rsidRPr="00576265">
        <w:rPr>
          <w:color w:val="000000"/>
        </w:rPr>
        <w:t xml:space="preserve">-сельскохозяйственные угодья; </w:t>
      </w:r>
    </w:p>
    <w:p w:rsidR="00347C29" w:rsidRPr="00576265" w:rsidRDefault="00347C29" w:rsidP="00347C29">
      <w:pPr>
        <w:ind w:left="540"/>
        <w:jc w:val="both"/>
        <w:rPr>
          <w:color w:val="000000"/>
        </w:rPr>
      </w:pPr>
      <w:r w:rsidRPr="00576265">
        <w:rPr>
          <w:color w:val="000000"/>
        </w:rPr>
        <w:t>-ведение сельского хозяйства, дачного хозяйства, садоводства, личного подсобного хозяйства, развития объектов сельскохозяйственного назначения.</w:t>
      </w:r>
    </w:p>
    <w:p w:rsidR="00347C29" w:rsidRPr="00E5069F" w:rsidRDefault="00347C29" w:rsidP="00347C29">
      <w:pPr>
        <w:ind w:left="540" w:hanging="540"/>
        <w:jc w:val="both"/>
        <w:rPr>
          <w:color w:val="000000"/>
          <w:u w:val="single"/>
        </w:rPr>
      </w:pPr>
      <w:r w:rsidRPr="00E5069F">
        <w:rPr>
          <w:color w:val="000000"/>
          <w:u w:val="single"/>
        </w:rPr>
        <w:t>Специального назначения:</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-кладбища, объекты, используемыми для захоронения твердых коммунальных отходов, скотомогильники,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47C29" w:rsidRPr="00576265" w:rsidRDefault="00347C29" w:rsidP="00347C29">
      <w:pPr>
        <w:pStyle w:val="ConsPlusNormal"/>
        <w:ind w:firstLine="0"/>
        <w:jc w:val="both"/>
        <w:rPr>
          <w:rFonts w:ascii="Times New Roman" w:hAnsi="Times New Roman" w:cs="Times New Roman"/>
          <w:color w:val="000000"/>
          <w:sz w:val="24"/>
          <w:szCs w:val="24"/>
        </w:rPr>
      </w:pPr>
      <w:r w:rsidRPr="00E5069F">
        <w:rPr>
          <w:rFonts w:ascii="Times New Roman" w:hAnsi="Times New Roman" w:cs="Times New Roman"/>
          <w:color w:val="000000"/>
          <w:sz w:val="24"/>
          <w:szCs w:val="24"/>
          <w:u w:val="single"/>
        </w:rPr>
        <w:t>Размещения военных объектов и иные виды территориальных зон</w:t>
      </w:r>
      <w:r w:rsidRPr="00576265">
        <w:rPr>
          <w:rFonts w:ascii="Times New Roman" w:hAnsi="Times New Roman" w:cs="Times New Roman"/>
          <w:color w:val="000000"/>
          <w:sz w:val="24"/>
          <w:szCs w:val="24"/>
        </w:rPr>
        <w:t>:</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-военные объекты и иные зоны специального назначения.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поселения.</w:t>
      </w:r>
    </w:p>
    <w:p w:rsidR="00347C29" w:rsidRPr="00E5069F" w:rsidRDefault="00347C29" w:rsidP="00347C29">
      <w:pPr>
        <w:ind w:left="567" w:firstLine="196"/>
        <w:jc w:val="both"/>
        <w:rPr>
          <w:b/>
        </w:rPr>
      </w:pPr>
      <w:r w:rsidRPr="00576265">
        <w:t>2. ХАРАКТЕРИСТИКА ТЕРРИТОРИАЛЬНЫХ ЗОН, ГРАДОСТРОИТЕЛЬНЫЕ РЕГЛАМ</w:t>
      </w:r>
      <w:r>
        <w:rPr>
          <w:b/>
          <w:bCs/>
          <w:color w:val="000000"/>
          <w:u w:val="single"/>
        </w:rPr>
        <w:t xml:space="preserve">     </w:t>
      </w:r>
      <w:r w:rsidRPr="00576265">
        <w:rPr>
          <w:b/>
          <w:bCs/>
          <w:color w:val="000000"/>
          <w:u w:val="single"/>
        </w:rPr>
        <w:t xml:space="preserve">Зоны рекреационного назначения: </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-скверы, парки, сады, пруды, озера, водохранилища, пляжи, береговые полосы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47C29" w:rsidRPr="00576265" w:rsidRDefault="00347C29" w:rsidP="00347C29">
      <w:pPr>
        <w:ind w:firstLine="707"/>
        <w:jc w:val="both"/>
        <w:rPr>
          <w:color w:val="000000"/>
        </w:rPr>
      </w:pPr>
      <w:r w:rsidRPr="00576265">
        <w:rPr>
          <w:color w:val="000000"/>
        </w:rPr>
        <w:lastRenderedPageBreak/>
        <w:t>Рекреационные зоны предназначены для обеспечения экологической безопасности  среды жизнедеятельности, сохранения природной среды, для организации мест отдыха населения, для осуществления культурно-досуговой, оздоровительной деятельности, в т. ч.:</w:t>
      </w:r>
    </w:p>
    <w:p w:rsidR="00347C29" w:rsidRPr="00576265" w:rsidRDefault="00347C29" w:rsidP="00347C29">
      <w:pPr>
        <w:pStyle w:val="a4"/>
        <w:jc w:val="both"/>
        <w:rPr>
          <w:color w:val="000000"/>
        </w:rPr>
      </w:pPr>
      <w:r>
        <w:rPr>
          <w:color w:val="000000"/>
        </w:rPr>
        <w:t xml:space="preserve">                        </w:t>
      </w:r>
      <w:r w:rsidRPr="00576265">
        <w:rPr>
          <w:color w:val="000000"/>
        </w:rPr>
        <w:t>1. Основные виды разрешенного использования</w:t>
      </w:r>
    </w:p>
    <w:p w:rsidR="00347C29" w:rsidRPr="00576265" w:rsidRDefault="00347C29" w:rsidP="00347C29">
      <w:pPr>
        <w:pStyle w:val="a4"/>
        <w:jc w:val="both"/>
        <w:rPr>
          <w:b w:val="0"/>
          <w:color w:val="000000"/>
        </w:rPr>
      </w:pPr>
      <w:r w:rsidRPr="00576265">
        <w:rPr>
          <w:b w:val="0"/>
          <w:color w:val="000000"/>
        </w:rPr>
        <w:t>1.1 озелененные территории</w:t>
      </w:r>
    </w:p>
    <w:p w:rsidR="00347C29" w:rsidRPr="00576265" w:rsidRDefault="00347C29" w:rsidP="00347C29">
      <w:pPr>
        <w:pStyle w:val="a4"/>
        <w:jc w:val="both"/>
        <w:rPr>
          <w:b w:val="0"/>
          <w:color w:val="000000"/>
        </w:rPr>
      </w:pPr>
      <w:r w:rsidRPr="00576265">
        <w:rPr>
          <w:b w:val="0"/>
          <w:color w:val="000000"/>
        </w:rPr>
        <w:t xml:space="preserve">1.2 дорожная и </w:t>
      </w:r>
      <w:proofErr w:type="spellStart"/>
      <w:r w:rsidRPr="00576265">
        <w:rPr>
          <w:b w:val="0"/>
          <w:color w:val="000000"/>
        </w:rPr>
        <w:t>тропиночная</w:t>
      </w:r>
      <w:proofErr w:type="spellEnd"/>
      <w:r w:rsidRPr="00576265">
        <w:rPr>
          <w:b w:val="0"/>
          <w:color w:val="000000"/>
        </w:rPr>
        <w:t xml:space="preserve"> сеть</w:t>
      </w:r>
    </w:p>
    <w:p w:rsidR="00347C29" w:rsidRPr="00576265" w:rsidRDefault="00347C29" w:rsidP="00347C29">
      <w:pPr>
        <w:pStyle w:val="a4"/>
        <w:jc w:val="both"/>
        <w:rPr>
          <w:b w:val="0"/>
          <w:color w:val="000000"/>
        </w:rPr>
      </w:pPr>
      <w:r w:rsidRPr="00576265">
        <w:rPr>
          <w:b w:val="0"/>
          <w:color w:val="000000"/>
        </w:rPr>
        <w:t>1.3 пляжи</w:t>
      </w:r>
    </w:p>
    <w:p w:rsidR="00347C29" w:rsidRPr="00576265" w:rsidRDefault="00347C29" w:rsidP="00347C29">
      <w:pPr>
        <w:pStyle w:val="a4"/>
        <w:jc w:val="both"/>
        <w:rPr>
          <w:b w:val="0"/>
          <w:color w:val="000000"/>
        </w:rPr>
      </w:pPr>
      <w:r w:rsidRPr="00576265">
        <w:rPr>
          <w:b w:val="0"/>
          <w:color w:val="000000"/>
        </w:rPr>
        <w:t xml:space="preserve">1.4 </w:t>
      </w:r>
      <w:proofErr w:type="gramStart"/>
      <w:r w:rsidRPr="00576265">
        <w:rPr>
          <w:b w:val="0"/>
          <w:color w:val="000000"/>
        </w:rPr>
        <w:t>водно-спортивные</w:t>
      </w:r>
      <w:proofErr w:type="gramEnd"/>
      <w:r w:rsidRPr="00576265">
        <w:rPr>
          <w:b w:val="0"/>
          <w:color w:val="000000"/>
        </w:rPr>
        <w:t xml:space="preserve"> станции, причалы</w:t>
      </w:r>
    </w:p>
    <w:p w:rsidR="00347C29" w:rsidRPr="00576265" w:rsidRDefault="00347C29" w:rsidP="00347C29">
      <w:pPr>
        <w:pStyle w:val="a4"/>
        <w:jc w:val="both"/>
        <w:rPr>
          <w:b w:val="0"/>
          <w:color w:val="000000"/>
        </w:rPr>
      </w:pPr>
      <w:r w:rsidRPr="00576265">
        <w:rPr>
          <w:b w:val="0"/>
          <w:color w:val="000000"/>
        </w:rPr>
        <w:t>1.5 спасательные станции</w:t>
      </w:r>
    </w:p>
    <w:p w:rsidR="00347C29" w:rsidRPr="00576265" w:rsidRDefault="00347C29" w:rsidP="00347C29">
      <w:pPr>
        <w:pStyle w:val="a4"/>
        <w:jc w:val="both"/>
        <w:rPr>
          <w:b w:val="0"/>
          <w:color w:val="000000"/>
        </w:rPr>
      </w:pPr>
      <w:r w:rsidRPr="00576265">
        <w:rPr>
          <w:b w:val="0"/>
          <w:color w:val="000000"/>
        </w:rPr>
        <w:t>1.6 площадки отдыха и игр</w:t>
      </w:r>
    </w:p>
    <w:p w:rsidR="00347C29" w:rsidRPr="00576265" w:rsidRDefault="00347C29" w:rsidP="00347C29">
      <w:pPr>
        <w:pStyle w:val="a4"/>
        <w:jc w:val="both"/>
        <w:rPr>
          <w:b w:val="0"/>
          <w:color w:val="000000"/>
        </w:rPr>
      </w:pPr>
      <w:r w:rsidRPr="00576265">
        <w:rPr>
          <w:b w:val="0"/>
          <w:color w:val="000000"/>
        </w:rPr>
        <w:t>1.7 павильоны</w:t>
      </w:r>
    </w:p>
    <w:p w:rsidR="00347C29" w:rsidRPr="00576265" w:rsidRDefault="00347C29" w:rsidP="00347C29">
      <w:pPr>
        <w:pStyle w:val="a4"/>
        <w:jc w:val="both"/>
        <w:rPr>
          <w:b w:val="0"/>
          <w:color w:val="000000"/>
        </w:rPr>
      </w:pPr>
      <w:r w:rsidRPr="00576265">
        <w:rPr>
          <w:b w:val="0"/>
          <w:color w:val="000000"/>
        </w:rPr>
        <w:t>1.8 зрелищные сооружения</w:t>
      </w:r>
    </w:p>
    <w:p w:rsidR="00347C29" w:rsidRPr="00576265" w:rsidRDefault="00347C29" w:rsidP="00347C29">
      <w:pPr>
        <w:pStyle w:val="a4"/>
        <w:jc w:val="both"/>
        <w:rPr>
          <w:b w:val="0"/>
          <w:color w:val="000000"/>
        </w:rPr>
      </w:pPr>
      <w:r w:rsidRPr="00576265">
        <w:rPr>
          <w:b w:val="0"/>
          <w:color w:val="000000"/>
        </w:rPr>
        <w:t>1.9 спортивные сооружения и объекты рекреации</w:t>
      </w:r>
    </w:p>
    <w:p w:rsidR="00347C29" w:rsidRPr="00576265" w:rsidRDefault="00347C29" w:rsidP="00347C29">
      <w:pPr>
        <w:pStyle w:val="a4"/>
        <w:jc w:val="both"/>
        <w:rPr>
          <w:b w:val="0"/>
          <w:color w:val="000000"/>
        </w:rPr>
      </w:pPr>
      <w:r w:rsidRPr="00576265">
        <w:rPr>
          <w:b w:val="0"/>
          <w:color w:val="000000"/>
        </w:rPr>
        <w:t>1.10 аттракционы</w:t>
      </w:r>
    </w:p>
    <w:p w:rsidR="00347C29" w:rsidRPr="00576265" w:rsidRDefault="00347C29" w:rsidP="00347C29">
      <w:pPr>
        <w:pStyle w:val="a4"/>
        <w:jc w:val="both"/>
        <w:rPr>
          <w:b w:val="0"/>
          <w:color w:val="000000"/>
        </w:rPr>
      </w:pPr>
      <w:r w:rsidRPr="00576265">
        <w:rPr>
          <w:b w:val="0"/>
          <w:color w:val="000000"/>
        </w:rPr>
        <w:t>1.11 малые архитектурные формы</w:t>
      </w:r>
    </w:p>
    <w:p w:rsidR="00347C29" w:rsidRPr="00576265" w:rsidRDefault="00347C29" w:rsidP="00347C29">
      <w:pPr>
        <w:pStyle w:val="a4"/>
        <w:jc w:val="both"/>
        <w:rPr>
          <w:b w:val="0"/>
          <w:color w:val="000000"/>
        </w:rPr>
      </w:pPr>
      <w:r w:rsidRPr="00576265">
        <w:rPr>
          <w:b w:val="0"/>
          <w:color w:val="000000"/>
        </w:rPr>
        <w:t>1.12 общественные туалеты</w:t>
      </w:r>
    </w:p>
    <w:p w:rsidR="00347C29" w:rsidRPr="00576265" w:rsidRDefault="00347C29" w:rsidP="00347C29">
      <w:pPr>
        <w:pStyle w:val="a4"/>
        <w:jc w:val="both"/>
        <w:rPr>
          <w:color w:val="000000"/>
        </w:rPr>
      </w:pPr>
      <w:r>
        <w:rPr>
          <w:color w:val="000000"/>
        </w:rPr>
        <w:t xml:space="preserve">                  </w:t>
      </w:r>
      <w:r w:rsidRPr="00576265">
        <w:rPr>
          <w:color w:val="000000"/>
        </w:rPr>
        <w:t>2.  Условно разрешенные  виды  использования</w:t>
      </w:r>
    </w:p>
    <w:p w:rsidR="00347C29" w:rsidRPr="00576265" w:rsidRDefault="00347C29" w:rsidP="00347C29">
      <w:pPr>
        <w:pStyle w:val="a4"/>
        <w:jc w:val="both"/>
        <w:rPr>
          <w:b w:val="0"/>
          <w:color w:val="000000"/>
        </w:rPr>
      </w:pPr>
      <w:r w:rsidRPr="00576265">
        <w:rPr>
          <w:b w:val="0"/>
          <w:color w:val="000000"/>
        </w:rPr>
        <w:t>2.1  объекты культа</w:t>
      </w:r>
    </w:p>
    <w:p w:rsidR="00347C29" w:rsidRPr="00576265" w:rsidRDefault="00347C29" w:rsidP="00347C29">
      <w:pPr>
        <w:pStyle w:val="a4"/>
        <w:jc w:val="both"/>
        <w:rPr>
          <w:color w:val="000000"/>
        </w:rPr>
      </w:pPr>
      <w:r>
        <w:rPr>
          <w:color w:val="000000"/>
        </w:rPr>
        <w:t xml:space="preserve">            </w:t>
      </w:r>
      <w:r w:rsidRPr="00576265">
        <w:rPr>
          <w:color w:val="000000"/>
        </w:rPr>
        <w:t>3.  Вспомогательные виды разрешенного использования</w:t>
      </w:r>
    </w:p>
    <w:p w:rsidR="00347C29" w:rsidRPr="00576265" w:rsidRDefault="00347C29" w:rsidP="00347C29">
      <w:pPr>
        <w:pStyle w:val="a4"/>
        <w:jc w:val="both"/>
        <w:rPr>
          <w:b w:val="0"/>
          <w:color w:val="000000"/>
        </w:rPr>
      </w:pPr>
      <w:r w:rsidRPr="00576265">
        <w:rPr>
          <w:b w:val="0"/>
          <w:color w:val="000000"/>
        </w:rPr>
        <w:t>3.1 административно-хозяйственные здания и сооружения в соответствии со своей специализацией</w:t>
      </w:r>
    </w:p>
    <w:p w:rsidR="00347C29" w:rsidRPr="00576265" w:rsidRDefault="00347C29" w:rsidP="00347C29">
      <w:pPr>
        <w:pStyle w:val="a4"/>
        <w:jc w:val="both"/>
        <w:rPr>
          <w:b w:val="0"/>
          <w:color w:val="000000"/>
        </w:rPr>
      </w:pPr>
      <w:r w:rsidRPr="00576265">
        <w:rPr>
          <w:b w:val="0"/>
          <w:color w:val="000000"/>
        </w:rPr>
        <w:t>3.2  места парковки легковых автомобилей (из расчета 20 м-мест на 100 единовременных посетителей)</w:t>
      </w:r>
    </w:p>
    <w:p w:rsidR="00347C29" w:rsidRPr="00576265" w:rsidRDefault="00347C29" w:rsidP="00347C29">
      <w:pPr>
        <w:pStyle w:val="a4"/>
        <w:jc w:val="both"/>
        <w:rPr>
          <w:b w:val="0"/>
          <w:color w:val="000000"/>
        </w:rPr>
      </w:pPr>
      <w:r w:rsidRPr="00576265">
        <w:rPr>
          <w:b w:val="0"/>
          <w:color w:val="000000"/>
        </w:rPr>
        <w:t>3.3  пункты общественного питания</w:t>
      </w:r>
    </w:p>
    <w:p w:rsidR="00347C29" w:rsidRPr="00576265" w:rsidRDefault="00347C29" w:rsidP="00347C29">
      <w:pPr>
        <w:pStyle w:val="a4"/>
        <w:jc w:val="both"/>
        <w:rPr>
          <w:b w:val="0"/>
          <w:color w:val="000000"/>
        </w:rPr>
      </w:pPr>
      <w:r w:rsidRPr="00576265">
        <w:rPr>
          <w:b w:val="0"/>
          <w:color w:val="000000"/>
        </w:rPr>
        <w:t>3.4  инженерно-технические объекты</w:t>
      </w:r>
    </w:p>
    <w:p w:rsidR="00347C29" w:rsidRPr="00576265" w:rsidRDefault="00347C29" w:rsidP="00347C29">
      <w:pPr>
        <w:pStyle w:val="a4"/>
        <w:jc w:val="both"/>
        <w:rPr>
          <w:b w:val="0"/>
          <w:color w:val="000000"/>
        </w:rPr>
      </w:pPr>
      <w:r w:rsidRPr="00576265">
        <w:rPr>
          <w:b w:val="0"/>
          <w:color w:val="000000"/>
        </w:rPr>
        <w:t>3.5  пункты первой медицинской помощи</w:t>
      </w:r>
    </w:p>
    <w:p w:rsidR="00347C29" w:rsidRPr="00576265" w:rsidRDefault="00347C29" w:rsidP="00347C29">
      <w:pPr>
        <w:pStyle w:val="a4"/>
        <w:jc w:val="both"/>
        <w:rPr>
          <w:b w:val="0"/>
          <w:color w:val="000000"/>
        </w:rPr>
      </w:pPr>
      <w:r w:rsidRPr="00576265">
        <w:rPr>
          <w:b w:val="0"/>
          <w:color w:val="000000"/>
        </w:rPr>
        <w:t>3.6  опорные пункты милиции</w:t>
      </w:r>
    </w:p>
    <w:p w:rsidR="00347C29" w:rsidRPr="00576265" w:rsidRDefault="00347C29" w:rsidP="00347C29">
      <w:pPr>
        <w:pStyle w:val="a4"/>
        <w:jc w:val="both"/>
        <w:rPr>
          <w:color w:val="000000"/>
        </w:rPr>
      </w:pPr>
      <w:r w:rsidRPr="00576265">
        <w:rPr>
          <w:b w:val="0"/>
          <w:color w:val="000000"/>
        </w:rPr>
        <w:t>3.7  павильоны розничной торговли и обслуживания</w:t>
      </w:r>
    </w:p>
    <w:p w:rsidR="00347C29" w:rsidRPr="00576265" w:rsidRDefault="00347C29" w:rsidP="00347C29">
      <w:pPr>
        <w:pStyle w:val="a4"/>
        <w:jc w:val="both"/>
        <w:rPr>
          <w:color w:val="000000"/>
        </w:rPr>
      </w:pPr>
      <w:r w:rsidRPr="00576265">
        <w:rPr>
          <w:color w:val="000000"/>
        </w:rPr>
        <w:t>ПАРАМЕТРЫ  СТРОИТЕЛЬСТВА</w:t>
      </w:r>
    </w:p>
    <w:tbl>
      <w:tblPr>
        <w:tblW w:w="10089" w:type="dxa"/>
        <w:tblInd w:w="99" w:type="dxa"/>
        <w:tblLayout w:type="fixed"/>
        <w:tblLook w:val="0000" w:firstRow="0" w:lastRow="0" w:firstColumn="0" w:lastColumn="0" w:noHBand="0" w:noVBand="0"/>
      </w:tblPr>
      <w:tblGrid>
        <w:gridCol w:w="1449"/>
        <w:gridCol w:w="1620"/>
        <w:gridCol w:w="1620"/>
        <w:gridCol w:w="1260"/>
        <w:gridCol w:w="1440"/>
        <w:gridCol w:w="2700"/>
      </w:tblGrid>
      <w:tr w:rsidR="00347C29" w:rsidRPr="00576265" w:rsidTr="00C0561D">
        <w:trPr>
          <w:trHeight w:hRule="exact" w:val="414"/>
        </w:trPr>
        <w:tc>
          <w:tcPr>
            <w:tcW w:w="1449" w:type="dxa"/>
            <w:vMerge w:val="restart"/>
            <w:tcBorders>
              <w:top w:val="single" w:sz="4" w:space="0" w:color="000000"/>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Зона</w:t>
            </w:r>
          </w:p>
        </w:tc>
        <w:tc>
          <w:tcPr>
            <w:tcW w:w="4500" w:type="dxa"/>
            <w:gridSpan w:val="3"/>
            <w:tcBorders>
              <w:top w:val="single" w:sz="4" w:space="0" w:color="000000"/>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Баланс территории (%)</w:t>
            </w:r>
          </w:p>
        </w:tc>
        <w:tc>
          <w:tcPr>
            <w:tcW w:w="1440" w:type="dxa"/>
            <w:vMerge w:val="restart"/>
            <w:tcBorders>
              <w:top w:val="single" w:sz="4" w:space="0" w:color="000000"/>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Максималь</w:t>
            </w:r>
            <w:r>
              <w:rPr>
                <w:color w:val="000000"/>
              </w:rPr>
              <w:t>ная</w:t>
            </w:r>
            <w:r w:rsidRPr="00576265">
              <w:rPr>
                <w:color w:val="000000"/>
              </w:rPr>
              <w:t xml:space="preserve">                      высота здания</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rsidR="00347C29" w:rsidRPr="00576265" w:rsidRDefault="00347C29" w:rsidP="00C0561D">
            <w:pPr>
              <w:pStyle w:val="a4"/>
              <w:jc w:val="both"/>
              <w:rPr>
                <w:color w:val="000000"/>
              </w:rPr>
            </w:pPr>
            <w:r w:rsidRPr="00576265">
              <w:rPr>
                <w:color w:val="000000"/>
              </w:rPr>
              <w:t>Площадь</w:t>
            </w:r>
          </w:p>
          <w:p w:rsidR="00347C29" w:rsidRPr="00576265" w:rsidRDefault="00347C29" w:rsidP="00C0561D">
            <w:pPr>
              <w:pStyle w:val="a4"/>
              <w:jc w:val="both"/>
              <w:rPr>
                <w:color w:val="000000"/>
              </w:rPr>
            </w:pPr>
            <w:r w:rsidRPr="00576265">
              <w:rPr>
                <w:color w:val="000000"/>
              </w:rPr>
              <w:t>территории, га,</w:t>
            </w:r>
          </w:p>
          <w:p w:rsidR="00347C29" w:rsidRPr="00576265" w:rsidRDefault="00347C29" w:rsidP="00C0561D">
            <w:pPr>
              <w:pStyle w:val="a4"/>
              <w:jc w:val="both"/>
              <w:rPr>
                <w:color w:val="000000"/>
              </w:rPr>
            </w:pPr>
            <w:r w:rsidRPr="00576265">
              <w:rPr>
                <w:color w:val="000000"/>
              </w:rPr>
              <w:t>не менее</w:t>
            </w:r>
          </w:p>
        </w:tc>
      </w:tr>
      <w:tr w:rsidR="00347C29" w:rsidRPr="00576265" w:rsidTr="00C0561D">
        <w:trPr>
          <w:trHeight w:hRule="exact" w:val="605"/>
        </w:trPr>
        <w:tc>
          <w:tcPr>
            <w:tcW w:w="1449" w:type="dxa"/>
            <w:vMerge/>
            <w:tcBorders>
              <w:top w:val="single" w:sz="4" w:space="0" w:color="000000"/>
              <w:left w:val="single" w:sz="4" w:space="0" w:color="000000"/>
              <w:bottom w:val="single" w:sz="4" w:space="0" w:color="000000"/>
            </w:tcBorders>
            <w:vAlign w:val="center"/>
          </w:tcPr>
          <w:p w:rsidR="00347C29" w:rsidRPr="00576265" w:rsidRDefault="00347C29" w:rsidP="00C0561D">
            <w:pPr>
              <w:ind w:firstLine="261"/>
              <w:jc w:val="both"/>
              <w:rPr>
                <w:color w:val="000000"/>
              </w:rPr>
            </w:pPr>
          </w:p>
        </w:tc>
        <w:tc>
          <w:tcPr>
            <w:tcW w:w="1620" w:type="dxa"/>
            <w:tcBorders>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Зеленые насаждения</w:t>
            </w:r>
          </w:p>
        </w:tc>
        <w:tc>
          <w:tcPr>
            <w:tcW w:w="1620" w:type="dxa"/>
            <w:tcBorders>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Дорожки, площадки</w:t>
            </w:r>
          </w:p>
        </w:tc>
        <w:tc>
          <w:tcPr>
            <w:tcW w:w="1260" w:type="dxa"/>
            <w:tcBorders>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Здания, сооружения</w:t>
            </w:r>
          </w:p>
        </w:tc>
        <w:tc>
          <w:tcPr>
            <w:tcW w:w="1440" w:type="dxa"/>
            <w:vMerge/>
            <w:tcBorders>
              <w:left w:val="single" w:sz="4" w:space="0" w:color="000000"/>
              <w:bottom w:val="single" w:sz="4" w:space="0" w:color="000000"/>
            </w:tcBorders>
            <w:vAlign w:val="center"/>
          </w:tcPr>
          <w:p w:rsidR="00347C29" w:rsidRPr="00576265" w:rsidRDefault="00347C29" w:rsidP="00C0561D">
            <w:pPr>
              <w:jc w:val="both"/>
              <w:rPr>
                <w:color w:val="000000"/>
              </w:rPr>
            </w:pPr>
          </w:p>
        </w:tc>
        <w:tc>
          <w:tcPr>
            <w:tcW w:w="2700" w:type="dxa"/>
            <w:vMerge/>
            <w:tcBorders>
              <w:left w:val="single" w:sz="4" w:space="0" w:color="000000"/>
              <w:bottom w:val="single" w:sz="4" w:space="0" w:color="000000"/>
              <w:right w:val="single" w:sz="4" w:space="0" w:color="000000"/>
            </w:tcBorders>
            <w:vAlign w:val="center"/>
          </w:tcPr>
          <w:p w:rsidR="00347C29" w:rsidRPr="00576265" w:rsidRDefault="00347C29" w:rsidP="00C0561D">
            <w:pPr>
              <w:jc w:val="both"/>
              <w:rPr>
                <w:color w:val="000000"/>
              </w:rPr>
            </w:pPr>
          </w:p>
        </w:tc>
      </w:tr>
      <w:tr w:rsidR="00347C29" w:rsidRPr="00576265" w:rsidTr="00C0561D">
        <w:tc>
          <w:tcPr>
            <w:tcW w:w="1449" w:type="dxa"/>
            <w:tcBorders>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Парки</w:t>
            </w:r>
          </w:p>
        </w:tc>
        <w:tc>
          <w:tcPr>
            <w:tcW w:w="1620" w:type="dxa"/>
            <w:tcBorders>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70</w:t>
            </w:r>
          </w:p>
        </w:tc>
        <w:tc>
          <w:tcPr>
            <w:tcW w:w="1620" w:type="dxa"/>
            <w:tcBorders>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20</w:t>
            </w:r>
          </w:p>
        </w:tc>
        <w:tc>
          <w:tcPr>
            <w:tcW w:w="1260" w:type="dxa"/>
            <w:tcBorders>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10</w:t>
            </w:r>
          </w:p>
        </w:tc>
        <w:tc>
          <w:tcPr>
            <w:tcW w:w="1440" w:type="dxa"/>
            <w:tcBorders>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1*</w:t>
            </w:r>
          </w:p>
        </w:tc>
        <w:tc>
          <w:tcPr>
            <w:tcW w:w="2700" w:type="dxa"/>
            <w:tcBorders>
              <w:left w:val="single" w:sz="4" w:space="0" w:color="000000"/>
              <w:bottom w:val="single" w:sz="4" w:space="0" w:color="000000"/>
              <w:right w:val="single" w:sz="4" w:space="0" w:color="000000"/>
            </w:tcBorders>
            <w:vAlign w:val="center"/>
          </w:tcPr>
          <w:p w:rsidR="00347C29" w:rsidRPr="00576265" w:rsidRDefault="00347C29" w:rsidP="00C0561D">
            <w:pPr>
              <w:pStyle w:val="a4"/>
              <w:jc w:val="both"/>
              <w:rPr>
                <w:color w:val="000000"/>
              </w:rPr>
            </w:pPr>
            <w:r w:rsidRPr="00576265">
              <w:rPr>
                <w:color w:val="000000"/>
              </w:rPr>
              <w:t>2</w:t>
            </w:r>
          </w:p>
        </w:tc>
      </w:tr>
      <w:tr w:rsidR="00347C29" w:rsidRPr="00576265" w:rsidTr="00C0561D">
        <w:tc>
          <w:tcPr>
            <w:tcW w:w="1449" w:type="dxa"/>
            <w:tcBorders>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Скверы</w:t>
            </w:r>
          </w:p>
        </w:tc>
        <w:tc>
          <w:tcPr>
            <w:tcW w:w="1620" w:type="dxa"/>
            <w:tcBorders>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60</w:t>
            </w:r>
          </w:p>
        </w:tc>
        <w:tc>
          <w:tcPr>
            <w:tcW w:w="1620" w:type="dxa"/>
            <w:tcBorders>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38</w:t>
            </w:r>
          </w:p>
        </w:tc>
        <w:tc>
          <w:tcPr>
            <w:tcW w:w="1260" w:type="dxa"/>
            <w:tcBorders>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2</w:t>
            </w:r>
          </w:p>
        </w:tc>
        <w:tc>
          <w:tcPr>
            <w:tcW w:w="1440" w:type="dxa"/>
            <w:tcBorders>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w:t>
            </w:r>
          </w:p>
        </w:tc>
        <w:tc>
          <w:tcPr>
            <w:tcW w:w="2700" w:type="dxa"/>
            <w:tcBorders>
              <w:left w:val="single" w:sz="4" w:space="0" w:color="000000"/>
              <w:bottom w:val="single" w:sz="4" w:space="0" w:color="000000"/>
              <w:right w:val="single" w:sz="4" w:space="0" w:color="000000"/>
            </w:tcBorders>
            <w:vAlign w:val="center"/>
          </w:tcPr>
          <w:p w:rsidR="00347C29" w:rsidRPr="00576265" w:rsidRDefault="00347C29" w:rsidP="00C0561D">
            <w:pPr>
              <w:pStyle w:val="a4"/>
              <w:jc w:val="both"/>
              <w:rPr>
                <w:color w:val="000000"/>
              </w:rPr>
            </w:pPr>
            <w:r w:rsidRPr="00576265">
              <w:rPr>
                <w:color w:val="000000"/>
              </w:rPr>
              <w:t>0,2</w:t>
            </w:r>
          </w:p>
        </w:tc>
      </w:tr>
      <w:tr w:rsidR="00347C29" w:rsidRPr="00576265" w:rsidTr="00C0561D">
        <w:trPr>
          <w:trHeight w:val="902"/>
        </w:trPr>
        <w:tc>
          <w:tcPr>
            <w:tcW w:w="1449" w:type="dxa"/>
            <w:tcBorders>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Бульвары</w:t>
            </w:r>
          </w:p>
        </w:tc>
        <w:tc>
          <w:tcPr>
            <w:tcW w:w="1620" w:type="dxa"/>
            <w:tcBorders>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60</w:t>
            </w:r>
          </w:p>
        </w:tc>
        <w:tc>
          <w:tcPr>
            <w:tcW w:w="1620" w:type="dxa"/>
            <w:tcBorders>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38</w:t>
            </w:r>
          </w:p>
        </w:tc>
        <w:tc>
          <w:tcPr>
            <w:tcW w:w="1260" w:type="dxa"/>
            <w:tcBorders>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2</w:t>
            </w:r>
          </w:p>
        </w:tc>
        <w:tc>
          <w:tcPr>
            <w:tcW w:w="1440" w:type="dxa"/>
            <w:tcBorders>
              <w:left w:val="single" w:sz="4" w:space="0" w:color="000000"/>
              <w:bottom w:val="single" w:sz="4" w:space="0" w:color="000000"/>
            </w:tcBorders>
            <w:vAlign w:val="center"/>
          </w:tcPr>
          <w:p w:rsidR="00347C29" w:rsidRPr="00576265" w:rsidRDefault="00347C29" w:rsidP="00C0561D">
            <w:pPr>
              <w:pStyle w:val="a4"/>
              <w:jc w:val="both"/>
              <w:rPr>
                <w:color w:val="000000"/>
              </w:rPr>
            </w:pPr>
            <w:r w:rsidRPr="00576265">
              <w:rPr>
                <w:color w:val="000000"/>
              </w:rPr>
              <w:t>-</w:t>
            </w:r>
          </w:p>
        </w:tc>
        <w:tc>
          <w:tcPr>
            <w:tcW w:w="2700" w:type="dxa"/>
            <w:tcBorders>
              <w:left w:val="single" w:sz="4" w:space="0" w:color="000000"/>
              <w:bottom w:val="single" w:sz="4" w:space="0" w:color="000000"/>
              <w:right w:val="single" w:sz="4" w:space="0" w:color="000000"/>
            </w:tcBorders>
            <w:vAlign w:val="center"/>
          </w:tcPr>
          <w:p w:rsidR="00347C29" w:rsidRPr="00576265" w:rsidRDefault="00347C29" w:rsidP="00C0561D">
            <w:pPr>
              <w:pStyle w:val="a4"/>
              <w:jc w:val="both"/>
              <w:rPr>
                <w:color w:val="000000"/>
              </w:rPr>
            </w:pPr>
            <w:r w:rsidRPr="00576265">
              <w:rPr>
                <w:color w:val="000000"/>
              </w:rPr>
              <w:t xml:space="preserve">Ширина бульвара не менее, </w:t>
            </w:r>
            <w:proofErr w:type="gramStart"/>
            <w:r w:rsidRPr="00576265">
              <w:rPr>
                <w:color w:val="000000"/>
              </w:rPr>
              <w:t>м</w:t>
            </w:r>
            <w:proofErr w:type="gramEnd"/>
            <w:r w:rsidRPr="00576265">
              <w:rPr>
                <w:color w:val="000000"/>
              </w:rPr>
              <w:t>:  по оси улиц – 18</w:t>
            </w:r>
          </w:p>
          <w:p w:rsidR="00347C29" w:rsidRPr="00576265" w:rsidRDefault="00347C29" w:rsidP="00C0561D">
            <w:pPr>
              <w:pStyle w:val="a4"/>
              <w:jc w:val="both"/>
              <w:rPr>
                <w:color w:val="000000"/>
              </w:rPr>
            </w:pPr>
            <w:r w:rsidRPr="00576265">
              <w:rPr>
                <w:color w:val="000000"/>
              </w:rPr>
              <w:t xml:space="preserve"> с одной стороны улицы – 10</w:t>
            </w:r>
          </w:p>
        </w:tc>
      </w:tr>
    </w:tbl>
    <w:p w:rsidR="00347C29" w:rsidRPr="00576265" w:rsidRDefault="00347C29" w:rsidP="00347C29">
      <w:pPr>
        <w:pStyle w:val="a4"/>
        <w:jc w:val="both"/>
        <w:rPr>
          <w:color w:val="000000"/>
        </w:rPr>
      </w:pPr>
      <w:r w:rsidRPr="00576265">
        <w:rPr>
          <w:color w:val="000000"/>
        </w:rPr>
        <w:t>*1 – устанавливается в процессе согласования.</w:t>
      </w:r>
    </w:p>
    <w:p w:rsidR="00347C29" w:rsidRPr="00576265" w:rsidRDefault="00347C29" w:rsidP="00347C29">
      <w:pPr>
        <w:pStyle w:val="a4"/>
        <w:jc w:val="both"/>
        <w:rPr>
          <w:b w:val="0"/>
          <w:color w:val="000000"/>
        </w:rPr>
      </w:pPr>
      <w:r w:rsidRPr="00576265">
        <w:rPr>
          <w:b w:val="0"/>
          <w:color w:val="000000"/>
        </w:rPr>
        <w:t>ВОДНЫЕ ОБЪЕКТЫ</w:t>
      </w:r>
    </w:p>
    <w:p w:rsidR="00347C29" w:rsidRPr="00576265" w:rsidRDefault="00347C29" w:rsidP="00347C29">
      <w:pPr>
        <w:pStyle w:val="a4"/>
        <w:jc w:val="both"/>
        <w:rPr>
          <w:b w:val="0"/>
          <w:color w:val="000000"/>
        </w:rPr>
      </w:pPr>
      <w:r w:rsidRPr="00576265">
        <w:rPr>
          <w:b w:val="0"/>
          <w:color w:val="000000"/>
        </w:rPr>
        <w:t>Зона объединяет водные объекты, предназначена для сохранения целостности экосистемы водных объектов.</w:t>
      </w:r>
    </w:p>
    <w:p w:rsidR="00347C29" w:rsidRDefault="00347C29" w:rsidP="00347C29">
      <w:pPr>
        <w:pStyle w:val="a4"/>
        <w:jc w:val="both"/>
        <w:rPr>
          <w:b w:val="0"/>
          <w:color w:val="000000"/>
        </w:rPr>
      </w:pPr>
      <w:r w:rsidRPr="00576265">
        <w:rPr>
          <w:b w:val="0"/>
          <w:color w:val="000000"/>
        </w:rPr>
        <w:t>Режим использования водных объектов для определенных целей устанавливается федеральными законами в соответствии с водным Кодексом РФ.</w:t>
      </w:r>
    </w:p>
    <w:p w:rsidR="00347C29" w:rsidRPr="00E5069F" w:rsidRDefault="00347C29" w:rsidP="00347C29">
      <w:pPr>
        <w:tabs>
          <w:tab w:val="left" w:pos="1080"/>
        </w:tabs>
        <w:suppressAutoHyphens/>
        <w:spacing w:line="200" w:lineRule="atLeast"/>
        <w:ind w:firstLine="709"/>
        <w:jc w:val="both"/>
        <w:rPr>
          <w:rFonts w:cs="font240"/>
          <w:kern w:val="1"/>
          <w:szCs w:val="26"/>
          <w:lang w:eastAsia="ar-SA"/>
        </w:rPr>
      </w:pPr>
      <w:r>
        <w:rPr>
          <w:rFonts w:cs="font240"/>
          <w:kern w:val="1"/>
          <w:szCs w:val="26"/>
          <w:lang w:eastAsia="ar-SA"/>
        </w:rPr>
        <w:t>Отсутствует необходимость ограничения максимальных и минимальных размеров земельных участков.</w:t>
      </w:r>
    </w:p>
    <w:p w:rsidR="00347C29" w:rsidRPr="00576265" w:rsidRDefault="00347C29" w:rsidP="00347C29">
      <w:pPr>
        <w:pStyle w:val="a4"/>
        <w:jc w:val="both"/>
        <w:rPr>
          <w:b w:val="0"/>
          <w:color w:val="000000"/>
        </w:rPr>
      </w:pPr>
    </w:p>
    <w:p w:rsidR="00347C29" w:rsidRPr="00576265" w:rsidRDefault="00347C29" w:rsidP="00347C29">
      <w:pPr>
        <w:pStyle w:val="ConsPlusNormal"/>
        <w:ind w:left="540" w:hanging="54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576265">
        <w:rPr>
          <w:rFonts w:ascii="Times New Roman" w:hAnsi="Times New Roman" w:cs="Times New Roman"/>
          <w:b/>
          <w:color w:val="000000"/>
          <w:sz w:val="24"/>
          <w:szCs w:val="24"/>
        </w:rPr>
        <w:t>Общественно-деловые зоны:</w:t>
      </w:r>
    </w:p>
    <w:p w:rsidR="00347C29" w:rsidRPr="00576265" w:rsidRDefault="00347C29" w:rsidP="00347C29">
      <w:pPr>
        <w:pStyle w:val="ConsPlusNormal"/>
        <w:ind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предназначены для размещения:</w:t>
      </w:r>
    </w:p>
    <w:p w:rsidR="00347C29" w:rsidRPr="00576265" w:rsidRDefault="00347C29" w:rsidP="00347C29">
      <w:pPr>
        <w:pStyle w:val="ConsPlusNormal"/>
        <w:ind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lastRenderedPageBreak/>
        <w:t>1.Объектов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47C29" w:rsidRPr="00576265" w:rsidRDefault="00347C29" w:rsidP="00347C29">
      <w:pPr>
        <w:jc w:val="both"/>
        <w:rPr>
          <w:color w:val="000000"/>
        </w:rPr>
      </w:pPr>
      <w:r w:rsidRPr="00576265">
        <w:rPr>
          <w:color w:val="000000"/>
        </w:rPr>
        <w:t>2.Учебные объекты (учреждений общего и дошкольного образования)</w:t>
      </w:r>
    </w:p>
    <w:p w:rsidR="00347C29" w:rsidRPr="00576265" w:rsidRDefault="00347C29" w:rsidP="00347C29">
      <w:pPr>
        <w:jc w:val="both"/>
        <w:rPr>
          <w:color w:val="000000"/>
        </w:rPr>
      </w:pPr>
      <w:r w:rsidRPr="00576265">
        <w:rPr>
          <w:color w:val="000000"/>
        </w:rPr>
        <w:t>3.Общепоселковый центр и центры планировочных районов, характеризующихся многофункциональным использованием территории, и  подразделяется на 2 группы общественно-деловых зон:</w:t>
      </w:r>
    </w:p>
    <w:p w:rsidR="00347C29" w:rsidRPr="00576265" w:rsidRDefault="00347C29" w:rsidP="00347C29">
      <w:pPr>
        <w:jc w:val="both"/>
        <w:rPr>
          <w:color w:val="000000"/>
        </w:rPr>
      </w:pPr>
      <w:r w:rsidRPr="00576265">
        <w:rPr>
          <w:color w:val="000000"/>
        </w:rPr>
        <w:t>3.1 – административно-деловые, торгово-бытовые, культурно-просветительные, общественно-коммерческие</w:t>
      </w:r>
    </w:p>
    <w:p w:rsidR="00347C29" w:rsidRPr="00576265" w:rsidRDefault="00347C29" w:rsidP="00347C29">
      <w:pPr>
        <w:jc w:val="both"/>
        <w:rPr>
          <w:color w:val="000000"/>
        </w:rPr>
      </w:pPr>
      <w:r w:rsidRPr="00576265">
        <w:rPr>
          <w:color w:val="000000"/>
        </w:rPr>
        <w:t>3. 2 – учебные (учреждений общего образования)</w:t>
      </w:r>
    </w:p>
    <w:p w:rsidR="00347C29" w:rsidRPr="00576265" w:rsidRDefault="00347C29" w:rsidP="00347C29">
      <w:pPr>
        <w:ind w:firstLine="540"/>
        <w:jc w:val="both"/>
        <w:rPr>
          <w:color w:val="000000"/>
          <w:u w:val="single"/>
        </w:rPr>
      </w:pPr>
      <w:r w:rsidRPr="00576265">
        <w:rPr>
          <w:color w:val="000000"/>
          <w:u w:val="single"/>
        </w:rPr>
        <w:t>АДМИНИСТРАТИВНО-ДЕЛОВАЯ, ТОРГОВО-БЫТО</w:t>
      </w:r>
      <w:r>
        <w:rPr>
          <w:color w:val="000000"/>
          <w:u w:val="single"/>
        </w:rPr>
        <w:t xml:space="preserve">ВАЯ, КУЛЬТУРНО-ПРОСВЕТИТЕЛЬНАЯ, </w:t>
      </w:r>
      <w:r w:rsidRPr="00576265">
        <w:rPr>
          <w:color w:val="000000"/>
          <w:u w:val="single"/>
        </w:rPr>
        <w:t>ОБЩЕСТВЕННО-КОММЕРЧЕСКАЯ ЗОНА</w:t>
      </w:r>
    </w:p>
    <w:p w:rsidR="00347C29" w:rsidRPr="00576265" w:rsidRDefault="00347C29" w:rsidP="00347C29">
      <w:pPr>
        <w:ind w:left="129"/>
        <w:jc w:val="both"/>
        <w:outlineLvl w:val="0"/>
        <w:rPr>
          <w:color w:val="000000"/>
        </w:rPr>
      </w:pPr>
      <w:r w:rsidRPr="00576265">
        <w:rPr>
          <w:color w:val="000000"/>
        </w:rPr>
        <w:t>1. Основные  виды  разрешенного  использования</w:t>
      </w:r>
    </w:p>
    <w:p w:rsidR="00347C29" w:rsidRPr="00576265" w:rsidRDefault="00347C29" w:rsidP="00347C29">
      <w:pPr>
        <w:ind w:left="430"/>
        <w:jc w:val="both"/>
        <w:rPr>
          <w:color w:val="000000"/>
        </w:rPr>
      </w:pPr>
      <w:r w:rsidRPr="00576265">
        <w:rPr>
          <w:color w:val="000000"/>
        </w:rPr>
        <w:t>1.1  культурно-досуговые центры многофункциональные или целевого назначения</w:t>
      </w:r>
    </w:p>
    <w:p w:rsidR="00347C29" w:rsidRPr="00576265" w:rsidRDefault="00347C29" w:rsidP="00347C29">
      <w:pPr>
        <w:ind w:left="430"/>
        <w:jc w:val="both"/>
        <w:rPr>
          <w:color w:val="000000"/>
        </w:rPr>
      </w:pPr>
      <w:r w:rsidRPr="00576265">
        <w:rPr>
          <w:color w:val="000000"/>
        </w:rPr>
        <w:t>1.2  библиотеки</w:t>
      </w:r>
    </w:p>
    <w:p w:rsidR="00347C29" w:rsidRPr="00576265" w:rsidRDefault="00347C29" w:rsidP="00347C29">
      <w:pPr>
        <w:ind w:left="430"/>
        <w:jc w:val="both"/>
        <w:rPr>
          <w:color w:val="000000"/>
        </w:rPr>
      </w:pPr>
      <w:r w:rsidRPr="00576265">
        <w:rPr>
          <w:color w:val="000000"/>
        </w:rPr>
        <w:t>1.3  информационные центры, компьютерные центры</w:t>
      </w:r>
    </w:p>
    <w:p w:rsidR="00347C29" w:rsidRPr="00576265" w:rsidRDefault="00347C29" w:rsidP="00347C29">
      <w:pPr>
        <w:ind w:left="430"/>
        <w:jc w:val="both"/>
        <w:rPr>
          <w:color w:val="000000"/>
        </w:rPr>
      </w:pPr>
      <w:r w:rsidRPr="00576265">
        <w:rPr>
          <w:color w:val="000000"/>
        </w:rPr>
        <w:t>1.4  музеи, выставочные залы, картинные галереи</w:t>
      </w:r>
    </w:p>
    <w:p w:rsidR="00347C29" w:rsidRPr="00576265" w:rsidRDefault="00347C29" w:rsidP="00347C29">
      <w:pPr>
        <w:ind w:left="430"/>
        <w:jc w:val="both"/>
        <w:rPr>
          <w:color w:val="000000"/>
        </w:rPr>
      </w:pPr>
      <w:r w:rsidRPr="00576265">
        <w:rPr>
          <w:color w:val="000000"/>
        </w:rPr>
        <w:t>1.5  концертные залы, театры-студии</w:t>
      </w:r>
    </w:p>
    <w:p w:rsidR="00347C29" w:rsidRPr="00576265" w:rsidRDefault="00347C29" w:rsidP="00347C29">
      <w:pPr>
        <w:ind w:left="430"/>
        <w:jc w:val="both"/>
        <w:rPr>
          <w:color w:val="000000"/>
        </w:rPr>
      </w:pPr>
      <w:r w:rsidRPr="00576265">
        <w:rPr>
          <w:color w:val="000000"/>
        </w:rPr>
        <w:t>1.6</w:t>
      </w:r>
      <w:r>
        <w:rPr>
          <w:color w:val="000000"/>
        </w:rPr>
        <w:t xml:space="preserve"> </w:t>
      </w:r>
      <w:r w:rsidRPr="00576265">
        <w:rPr>
          <w:color w:val="000000"/>
        </w:rPr>
        <w:t xml:space="preserve"> гостиные для творческих встреч, творческие союзы, мастерские художников, скульпторов, архитекторов</w:t>
      </w:r>
    </w:p>
    <w:p w:rsidR="00347C29" w:rsidRPr="00576265" w:rsidRDefault="00347C29" w:rsidP="00347C29">
      <w:pPr>
        <w:ind w:left="430"/>
        <w:jc w:val="both"/>
        <w:rPr>
          <w:color w:val="000000"/>
        </w:rPr>
      </w:pPr>
      <w:r w:rsidRPr="00576265">
        <w:rPr>
          <w:color w:val="000000"/>
        </w:rPr>
        <w:t>1.7  почтамт, телефон, телеграф</w:t>
      </w:r>
    </w:p>
    <w:p w:rsidR="00347C29" w:rsidRPr="00576265" w:rsidRDefault="00347C29" w:rsidP="00347C29">
      <w:pPr>
        <w:ind w:left="430"/>
        <w:jc w:val="both"/>
        <w:rPr>
          <w:color w:val="000000"/>
        </w:rPr>
      </w:pPr>
      <w:r w:rsidRPr="00576265">
        <w:rPr>
          <w:color w:val="000000"/>
        </w:rPr>
        <w:t>1.8  банки, иные финансовые организации</w:t>
      </w:r>
    </w:p>
    <w:p w:rsidR="00347C29" w:rsidRPr="00576265" w:rsidRDefault="00347C29" w:rsidP="00347C29">
      <w:pPr>
        <w:ind w:left="430"/>
        <w:jc w:val="both"/>
        <w:rPr>
          <w:color w:val="000000"/>
        </w:rPr>
      </w:pPr>
      <w:r w:rsidRPr="00576265">
        <w:rPr>
          <w:color w:val="000000"/>
        </w:rPr>
        <w:t>1.9 предприятия торговли: торговые центры, демонстрационные залы, магазины без ограничения профиля или ассортимента и т. д.</w:t>
      </w:r>
    </w:p>
    <w:p w:rsidR="00347C29" w:rsidRPr="00576265" w:rsidRDefault="00347C29" w:rsidP="00347C29">
      <w:pPr>
        <w:ind w:left="430"/>
        <w:jc w:val="both"/>
        <w:rPr>
          <w:color w:val="000000"/>
        </w:rPr>
      </w:pPr>
      <w:r w:rsidRPr="00576265">
        <w:rPr>
          <w:color w:val="000000"/>
        </w:rPr>
        <w:t>1.10 художественные магазины-салоны, лавки сувениров, центры народных ремесел, кустарные мастерские</w:t>
      </w:r>
    </w:p>
    <w:p w:rsidR="00347C29" w:rsidRPr="00576265" w:rsidRDefault="00347C29" w:rsidP="00347C29">
      <w:pPr>
        <w:ind w:left="430"/>
        <w:jc w:val="both"/>
        <w:rPr>
          <w:color w:val="000000"/>
        </w:rPr>
      </w:pPr>
      <w:r w:rsidRPr="00576265">
        <w:rPr>
          <w:color w:val="000000"/>
        </w:rPr>
        <w:t>1.11  предприятия общественного питания</w:t>
      </w:r>
    </w:p>
    <w:p w:rsidR="00347C29" w:rsidRPr="00576265" w:rsidRDefault="00347C29" w:rsidP="00347C29">
      <w:pPr>
        <w:ind w:left="430"/>
        <w:jc w:val="both"/>
        <w:rPr>
          <w:color w:val="000000"/>
        </w:rPr>
      </w:pPr>
      <w:r w:rsidRPr="00576265">
        <w:rPr>
          <w:color w:val="000000"/>
        </w:rPr>
        <w:t>1.12  предприятия бытового обслуживания населения</w:t>
      </w:r>
    </w:p>
    <w:p w:rsidR="00347C29" w:rsidRPr="00576265" w:rsidRDefault="00347C29" w:rsidP="00347C29">
      <w:pPr>
        <w:ind w:left="430"/>
        <w:jc w:val="both"/>
        <w:rPr>
          <w:color w:val="000000"/>
        </w:rPr>
      </w:pPr>
      <w:r w:rsidRPr="00576265">
        <w:rPr>
          <w:color w:val="000000"/>
        </w:rPr>
        <w:t xml:space="preserve">1.13  сфера услуг для граждан (нотариальные конторы, юридические консультации) </w:t>
      </w:r>
    </w:p>
    <w:p w:rsidR="00347C29" w:rsidRPr="00576265" w:rsidRDefault="00347C29" w:rsidP="00347C29">
      <w:pPr>
        <w:tabs>
          <w:tab w:val="left" w:pos="16590"/>
        </w:tabs>
        <w:ind w:left="790" w:hanging="360"/>
        <w:jc w:val="both"/>
        <w:rPr>
          <w:color w:val="000000"/>
        </w:rPr>
      </w:pPr>
      <w:r w:rsidRPr="00576265">
        <w:rPr>
          <w:color w:val="000000"/>
        </w:rPr>
        <w:t>1.14  гостиницы, общежития, дома приема гостей, центры обслуживания туристов</w:t>
      </w:r>
    </w:p>
    <w:p w:rsidR="00347C29" w:rsidRPr="00576265" w:rsidRDefault="00347C29" w:rsidP="00347C29">
      <w:pPr>
        <w:ind w:left="430"/>
        <w:jc w:val="both"/>
        <w:rPr>
          <w:color w:val="000000"/>
        </w:rPr>
      </w:pPr>
      <w:r w:rsidRPr="00576265">
        <w:rPr>
          <w:color w:val="000000"/>
        </w:rPr>
        <w:t>1.15  организации и учреждения управления, юстиции, общественные организации</w:t>
      </w:r>
    </w:p>
    <w:p w:rsidR="00347C29" w:rsidRPr="00576265" w:rsidRDefault="00347C29" w:rsidP="00347C29">
      <w:pPr>
        <w:ind w:left="430"/>
        <w:jc w:val="both"/>
        <w:rPr>
          <w:color w:val="000000"/>
        </w:rPr>
      </w:pPr>
      <w:r w:rsidRPr="00576265">
        <w:rPr>
          <w:color w:val="000000"/>
        </w:rPr>
        <w:t>1.16 офисы различных фирм, компаний, представительств</w:t>
      </w:r>
    </w:p>
    <w:p w:rsidR="00347C29" w:rsidRPr="00576265" w:rsidRDefault="00347C29" w:rsidP="00347C29">
      <w:pPr>
        <w:ind w:left="430"/>
        <w:jc w:val="both"/>
        <w:rPr>
          <w:color w:val="000000"/>
        </w:rPr>
      </w:pPr>
      <w:r w:rsidRPr="00576265">
        <w:rPr>
          <w:color w:val="000000"/>
        </w:rPr>
        <w:t>1.17 поликлиники, амбулатории, аптеки, фельдшерско-акушерские пункты</w:t>
      </w:r>
    </w:p>
    <w:p w:rsidR="00347C29" w:rsidRPr="00576265" w:rsidRDefault="00347C29" w:rsidP="00347C29">
      <w:pPr>
        <w:ind w:left="430"/>
        <w:jc w:val="both"/>
        <w:rPr>
          <w:color w:val="000000"/>
        </w:rPr>
      </w:pPr>
      <w:r w:rsidRPr="00576265">
        <w:rPr>
          <w:color w:val="000000"/>
        </w:rPr>
        <w:t>1.18  печать, пресса, рекламные агентства</w:t>
      </w:r>
    </w:p>
    <w:p w:rsidR="00347C29" w:rsidRPr="00576265" w:rsidRDefault="00347C29" w:rsidP="00347C29">
      <w:pPr>
        <w:ind w:left="430"/>
        <w:jc w:val="both"/>
        <w:rPr>
          <w:color w:val="000000"/>
        </w:rPr>
      </w:pPr>
      <w:r w:rsidRPr="00576265">
        <w:rPr>
          <w:color w:val="000000"/>
        </w:rPr>
        <w:t>1.19  объекты культа</w:t>
      </w:r>
    </w:p>
    <w:p w:rsidR="00347C29" w:rsidRPr="00576265" w:rsidRDefault="00347C29" w:rsidP="00347C29">
      <w:pPr>
        <w:ind w:left="426"/>
        <w:jc w:val="both"/>
        <w:rPr>
          <w:color w:val="000000"/>
        </w:rPr>
      </w:pPr>
      <w:r w:rsidRPr="00576265">
        <w:rPr>
          <w:color w:val="000000"/>
        </w:rPr>
        <w:t>1.20  скверы, бульвары</w:t>
      </w:r>
    </w:p>
    <w:p w:rsidR="00347C29" w:rsidRPr="00576265" w:rsidRDefault="00347C29" w:rsidP="00347C29">
      <w:pPr>
        <w:ind w:left="426"/>
        <w:jc w:val="both"/>
        <w:rPr>
          <w:color w:val="000000"/>
        </w:rPr>
      </w:pPr>
      <w:r w:rsidRPr="00576265">
        <w:rPr>
          <w:color w:val="000000"/>
        </w:rPr>
        <w:t>1.21  лечебно-профилактических учреждений</w:t>
      </w:r>
    </w:p>
    <w:p w:rsidR="00347C29" w:rsidRPr="00576265" w:rsidRDefault="00347C29" w:rsidP="00347C29">
      <w:pPr>
        <w:tabs>
          <w:tab w:val="left" w:pos="12774"/>
        </w:tabs>
        <w:ind w:left="426"/>
        <w:jc w:val="both"/>
        <w:rPr>
          <w:color w:val="000000"/>
        </w:rPr>
      </w:pPr>
      <w:r w:rsidRPr="00576265">
        <w:rPr>
          <w:color w:val="000000"/>
        </w:rPr>
        <w:t>1.21  поликлиники, амбулатории</w:t>
      </w:r>
    </w:p>
    <w:p w:rsidR="00347C29" w:rsidRPr="00576265" w:rsidRDefault="00347C29" w:rsidP="00347C29">
      <w:pPr>
        <w:tabs>
          <w:tab w:val="left" w:pos="21384"/>
        </w:tabs>
        <w:ind w:left="836" w:hanging="396"/>
        <w:jc w:val="both"/>
        <w:rPr>
          <w:color w:val="000000"/>
        </w:rPr>
      </w:pPr>
      <w:r w:rsidRPr="00576265">
        <w:rPr>
          <w:color w:val="000000"/>
        </w:rPr>
        <w:t>1.22</w:t>
      </w:r>
      <w:r>
        <w:rPr>
          <w:color w:val="000000"/>
        </w:rPr>
        <w:t xml:space="preserve"> </w:t>
      </w:r>
      <w:r w:rsidRPr="00576265">
        <w:rPr>
          <w:color w:val="000000"/>
        </w:rPr>
        <w:t xml:space="preserve"> объекты социальной поддержки и реабилитации, дома, дома-интернаты для инвалидов, престарелых</w:t>
      </w:r>
    </w:p>
    <w:p w:rsidR="00347C29" w:rsidRPr="00576265" w:rsidRDefault="00347C29" w:rsidP="00347C29">
      <w:pPr>
        <w:ind w:left="851" w:hanging="425"/>
        <w:jc w:val="both"/>
        <w:rPr>
          <w:color w:val="000000"/>
        </w:rPr>
      </w:pPr>
      <w:r w:rsidRPr="00576265">
        <w:rPr>
          <w:color w:val="000000"/>
        </w:rPr>
        <w:t xml:space="preserve">1.23 </w:t>
      </w:r>
      <w:r>
        <w:rPr>
          <w:color w:val="000000"/>
        </w:rPr>
        <w:t xml:space="preserve"> </w:t>
      </w:r>
      <w:r w:rsidRPr="00576265">
        <w:rPr>
          <w:color w:val="000000"/>
        </w:rPr>
        <w:t>объекты культа</w:t>
      </w:r>
    </w:p>
    <w:p w:rsidR="00347C29" w:rsidRPr="00576265" w:rsidRDefault="00347C29" w:rsidP="00347C29">
      <w:pPr>
        <w:ind w:left="139"/>
        <w:jc w:val="both"/>
        <w:outlineLvl w:val="0"/>
        <w:rPr>
          <w:color w:val="000000"/>
        </w:rPr>
      </w:pPr>
      <w:r w:rsidRPr="00576265">
        <w:rPr>
          <w:color w:val="000000"/>
        </w:rPr>
        <w:t xml:space="preserve">2. Условно разрешенные  виды  использования </w:t>
      </w:r>
    </w:p>
    <w:p w:rsidR="00347C29" w:rsidRPr="00576265" w:rsidRDefault="00347C29" w:rsidP="00347C29">
      <w:pPr>
        <w:ind w:left="430"/>
        <w:jc w:val="both"/>
        <w:rPr>
          <w:color w:val="000000"/>
        </w:rPr>
      </w:pPr>
      <w:r w:rsidRPr="00576265">
        <w:rPr>
          <w:color w:val="000000"/>
        </w:rPr>
        <w:t>2.1  инженерно-транспортные сооружения</w:t>
      </w:r>
    </w:p>
    <w:p w:rsidR="00347C29" w:rsidRPr="00576265" w:rsidRDefault="00347C29" w:rsidP="00347C29">
      <w:pPr>
        <w:ind w:left="430"/>
        <w:jc w:val="both"/>
        <w:rPr>
          <w:color w:val="000000"/>
        </w:rPr>
      </w:pPr>
      <w:r w:rsidRPr="00576265">
        <w:rPr>
          <w:color w:val="000000"/>
        </w:rPr>
        <w:t xml:space="preserve">2.2  консультации, кабинеты практикующих врачей, центры народной и др. медицины </w:t>
      </w:r>
    </w:p>
    <w:p w:rsidR="00347C29" w:rsidRPr="00576265" w:rsidRDefault="00347C29" w:rsidP="00347C29">
      <w:pPr>
        <w:ind w:left="129"/>
        <w:jc w:val="both"/>
        <w:outlineLvl w:val="0"/>
        <w:rPr>
          <w:color w:val="000000"/>
        </w:rPr>
      </w:pPr>
      <w:r w:rsidRPr="00576265">
        <w:rPr>
          <w:color w:val="000000"/>
        </w:rPr>
        <w:t>3. Вспомогательные виды разрешенного использования</w:t>
      </w:r>
    </w:p>
    <w:p w:rsidR="00347C29" w:rsidRPr="00576265" w:rsidRDefault="00347C29" w:rsidP="00347C29">
      <w:pPr>
        <w:ind w:left="426"/>
        <w:jc w:val="both"/>
        <w:rPr>
          <w:color w:val="000000"/>
        </w:rPr>
      </w:pPr>
      <w:r w:rsidRPr="00576265">
        <w:rPr>
          <w:color w:val="000000"/>
        </w:rPr>
        <w:t>3.1 временные павильоны розничной торговли и обслуживания населения</w:t>
      </w:r>
    </w:p>
    <w:p w:rsidR="00347C29" w:rsidRPr="00576265" w:rsidRDefault="00347C29" w:rsidP="00347C29">
      <w:pPr>
        <w:pStyle w:val="WW-BodyText21"/>
        <w:spacing w:after="0"/>
        <w:ind w:left="430"/>
        <w:jc w:val="both"/>
        <w:rPr>
          <w:color w:val="000000"/>
          <w:sz w:val="24"/>
          <w:szCs w:val="24"/>
        </w:rPr>
      </w:pPr>
      <w:r w:rsidRPr="00576265">
        <w:rPr>
          <w:color w:val="000000"/>
          <w:sz w:val="24"/>
          <w:szCs w:val="24"/>
        </w:rPr>
        <w:t>3.2  рынки крытые и открытые, рыночные комплексы</w:t>
      </w:r>
    </w:p>
    <w:p w:rsidR="00347C29" w:rsidRPr="00576265" w:rsidRDefault="00347C29" w:rsidP="00347C29">
      <w:pPr>
        <w:tabs>
          <w:tab w:val="left" w:pos="12714"/>
        </w:tabs>
        <w:ind w:left="426"/>
        <w:jc w:val="both"/>
        <w:rPr>
          <w:color w:val="000000"/>
        </w:rPr>
      </w:pPr>
      <w:r w:rsidRPr="00576265">
        <w:rPr>
          <w:color w:val="000000"/>
        </w:rPr>
        <w:t>3.3  инженерно-технические объекты: КНС, ТП, ГРП и др.</w:t>
      </w:r>
    </w:p>
    <w:p w:rsidR="00347C29" w:rsidRPr="00576265" w:rsidRDefault="00347C29" w:rsidP="00347C29">
      <w:pPr>
        <w:ind w:left="430"/>
        <w:jc w:val="both"/>
        <w:rPr>
          <w:color w:val="000000"/>
        </w:rPr>
      </w:pPr>
      <w:r w:rsidRPr="00576265">
        <w:rPr>
          <w:color w:val="000000"/>
        </w:rPr>
        <w:lastRenderedPageBreak/>
        <w:t xml:space="preserve">3.4 место парковки легковых автомобилей на каждые </w:t>
      </w:r>
      <w:smartTag w:uri="urn:schemas-microsoft-com:office:smarttags" w:element="metricconverter">
        <w:smartTagPr>
          <w:attr w:name="ProductID" w:val="30 м2"/>
        </w:smartTagPr>
        <w:r w:rsidRPr="00576265">
          <w:rPr>
            <w:color w:val="000000"/>
          </w:rPr>
          <w:t>30 м</w:t>
        </w:r>
        <w:r w:rsidRPr="00576265">
          <w:rPr>
            <w:color w:val="000000"/>
            <w:vertAlign w:val="superscript"/>
          </w:rPr>
          <w:t>2</w:t>
        </w:r>
      </w:smartTag>
      <w:r w:rsidRPr="00576265">
        <w:rPr>
          <w:color w:val="000000"/>
        </w:rPr>
        <w:t xml:space="preserve"> площади здания общественного назначения</w:t>
      </w:r>
    </w:p>
    <w:p w:rsidR="00347C29" w:rsidRPr="00576265" w:rsidRDefault="00347C29" w:rsidP="00347C29">
      <w:pPr>
        <w:ind w:left="418"/>
        <w:jc w:val="both"/>
        <w:rPr>
          <w:color w:val="000000"/>
        </w:rPr>
      </w:pPr>
      <w:r w:rsidRPr="00576265">
        <w:rPr>
          <w:color w:val="000000"/>
        </w:rPr>
        <w:t xml:space="preserve">3.5 общественные туалеты </w:t>
      </w:r>
    </w:p>
    <w:p w:rsidR="00347C29" w:rsidRPr="00576265" w:rsidRDefault="00347C29" w:rsidP="00347C29">
      <w:pPr>
        <w:pStyle w:val="a4"/>
        <w:jc w:val="both"/>
        <w:rPr>
          <w:b w:val="0"/>
          <w:color w:val="000000"/>
        </w:rPr>
      </w:pPr>
      <w:r w:rsidRPr="00576265">
        <w:rPr>
          <w:b w:val="0"/>
          <w:color w:val="000000"/>
        </w:rPr>
        <w:t>Параметры разрешенного строительного изменения земельных участков, иных объектов недвижимости устанавливаются в индивидуальном порядке (применительно к каждому земельному участку, объекту) в процессе согласования.</w:t>
      </w:r>
    </w:p>
    <w:p w:rsidR="00347C29" w:rsidRPr="00576265" w:rsidRDefault="00347C29" w:rsidP="00347C29">
      <w:pPr>
        <w:ind w:left="-10"/>
        <w:jc w:val="both"/>
        <w:rPr>
          <w:color w:val="000000"/>
        </w:rPr>
      </w:pPr>
    </w:p>
    <w:p w:rsidR="00347C29" w:rsidRPr="00576265" w:rsidRDefault="00347C29" w:rsidP="00347C29">
      <w:pPr>
        <w:ind w:left="-10"/>
        <w:jc w:val="both"/>
        <w:rPr>
          <w:bCs/>
          <w:color w:val="000000"/>
        </w:rPr>
      </w:pPr>
      <w:r w:rsidRPr="00576265">
        <w:rPr>
          <w:color w:val="000000"/>
          <w:u w:val="single"/>
        </w:rPr>
        <w:t>УЧЕБНАЯ ЗОНА</w:t>
      </w:r>
      <w:r w:rsidRPr="00576265">
        <w:rPr>
          <w:bCs/>
          <w:color w:val="000000"/>
        </w:rPr>
        <w:t xml:space="preserve"> </w:t>
      </w:r>
      <w:r w:rsidRPr="00576265">
        <w:rPr>
          <w:color w:val="000000"/>
        </w:rPr>
        <w:t>(учреждений общего образования)</w:t>
      </w:r>
      <w:r w:rsidRPr="00576265">
        <w:rPr>
          <w:bCs/>
          <w:color w:val="000000"/>
        </w:rPr>
        <w:t xml:space="preserve"> </w:t>
      </w:r>
    </w:p>
    <w:p w:rsidR="00347C29" w:rsidRPr="00576265" w:rsidRDefault="00347C29" w:rsidP="00347C29">
      <w:pPr>
        <w:ind w:firstLine="718"/>
        <w:jc w:val="both"/>
        <w:rPr>
          <w:color w:val="000000"/>
        </w:rPr>
      </w:pPr>
      <w:r w:rsidRPr="00576265">
        <w:rPr>
          <w:bCs/>
          <w:color w:val="000000"/>
        </w:rPr>
        <w:t xml:space="preserve">Зона </w:t>
      </w:r>
      <w:r w:rsidRPr="00576265">
        <w:rPr>
          <w:color w:val="000000"/>
        </w:rPr>
        <w:t>предназначена для размещения общеобразовательных и детских дошкольных учреждений.</w:t>
      </w:r>
    </w:p>
    <w:p w:rsidR="00347C29" w:rsidRPr="00576265" w:rsidRDefault="00347C29" w:rsidP="00347C29">
      <w:pPr>
        <w:ind w:left="129"/>
        <w:jc w:val="both"/>
        <w:outlineLvl w:val="0"/>
        <w:rPr>
          <w:color w:val="000000"/>
        </w:rPr>
      </w:pPr>
      <w:r w:rsidRPr="00576265">
        <w:rPr>
          <w:color w:val="000000"/>
        </w:rPr>
        <w:t>1. Основные виды разрешенного использования</w:t>
      </w:r>
    </w:p>
    <w:p w:rsidR="00347C29" w:rsidRPr="00576265" w:rsidRDefault="00347C29" w:rsidP="00347C29">
      <w:pPr>
        <w:ind w:left="440"/>
        <w:jc w:val="both"/>
        <w:rPr>
          <w:color w:val="000000"/>
        </w:rPr>
      </w:pPr>
      <w:r w:rsidRPr="00576265">
        <w:rPr>
          <w:color w:val="000000"/>
        </w:rPr>
        <w:t>1.1  зона застройки (учебные здания, детские дошкольные учреждения)</w:t>
      </w:r>
    </w:p>
    <w:p w:rsidR="00347C29" w:rsidRPr="00576265" w:rsidRDefault="00347C29" w:rsidP="00347C29">
      <w:pPr>
        <w:ind w:left="440"/>
        <w:jc w:val="both"/>
        <w:rPr>
          <w:color w:val="000000"/>
        </w:rPr>
      </w:pPr>
      <w:r w:rsidRPr="00576265">
        <w:rPr>
          <w:color w:val="000000"/>
        </w:rPr>
        <w:t>1.2</w:t>
      </w:r>
      <w:r>
        <w:rPr>
          <w:color w:val="000000"/>
        </w:rPr>
        <w:t xml:space="preserve"> </w:t>
      </w:r>
      <w:r w:rsidRPr="00576265">
        <w:rPr>
          <w:color w:val="000000"/>
        </w:rPr>
        <w:t xml:space="preserve"> открытые и крытые спортплощадки и сооружения (спортивные залы, плавательные бассейны, стадионы, игровые территории)</w:t>
      </w:r>
    </w:p>
    <w:p w:rsidR="00347C29" w:rsidRPr="00576265" w:rsidRDefault="00347C29" w:rsidP="00347C29">
      <w:pPr>
        <w:ind w:left="440"/>
        <w:jc w:val="both"/>
        <w:rPr>
          <w:color w:val="000000"/>
        </w:rPr>
      </w:pPr>
      <w:r w:rsidRPr="00576265">
        <w:rPr>
          <w:color w:val="000000"/>
        </w:rPr>
        <w:t>1.3  хозяйственная зона</w:t>
      </w:r>
    </w:p>
    <w:p w:rsidR="00347C29" w:rsidRPr="00576265" w:rsidRDefault="00347C29" w:rsidP="00347C29">
      <w:pPr>
        <w:ind w:left="440"/>
        <w:jc w:val="both"/>
        <w:rPr>
          <w:color w:val="000000"/>
        </w:rPr>
      </w:pPr>
      <w:r w:rsidRPr="00576265">
        <w:rPr>
          <w:color w:val="000000"/>
        </w:rPr>
        <w:t>1.4  зеленая зона</w:t>
      </w:r>
    </w:p>
    <w:p w:rsidR="00347C29" w:rsidRPr="00576265" w:rsidRDefault="00347C29" w:rsidP="00347C29">
      <w:pPr>
        <w:ind w:left="440"/>
        <w:jc w:val="both"/>
        <w:rPr>
          <w:color w:val="000000"/>
        </w:rPr>
      </w:pPr>
      <w:r w:rsidRPr="00576265">
        <w:rPr>
          <w:color w:val="000000"/>
        </w:rPr>
        <w:t>1.5  ограждение участка учреждения и полоса зеленых насаждений вдоль забора.</w:t>
      </w:r>
    </w:p>
    <w:p w:rsidR="00347C29" w:rsidRPr="00576265" w:rsidRDefault="00347C29" w:rsidP="00347C29">
      <w:pPr>
        <w:jc w:val="both"/>
        <w:outlineLvl w:val="0"/>
        <w:rPr>
          <w:color w:val="000000"/>
        </w:rPr>
      </w:pPr>
      <w:r w:rsidRPr="00576265">
        <w:rPr>
          <w:color w:val="000000"/>
        </w:rPr>
        <w:t>ПАРАМЕТРЫ  СТРОИТЕЛЬСТВА</w:t>
      </w:r>
    </w:p>
    <w:tbl>
      <w:tblPr>
        <w:tblW w:w="0" w:type="auto"/>
        <w:tblInd w:w="110" w:type="dxa"/>
        <w:tblLayout w:type="fixed"/>
        <w:tblCellMar>
          <w:top w:w="57" w:type="dxa"/>
          <w:bottom w:w="57" w:type="dxa"/>
        </w:tblCellMar>
        <w:tblLook w:val="0000" w:firstRow="0" w:lastRow="0" w:firstColumn="0" w:lastColumn="0" w:noHBand="0" w:noVBand="0"/>
      </w:tblPr>
      <w:tblGrid>
        <w:gridCol w:w="3968"/>
        <w:gridCol w:w="2389"/>
        <w:gridCol w:w="3277"/>
      </w:tblGrid>
      <w:tr w:rsidR="00347C29" w:rsidRPr="00576265" w:rsidTr="00C0561D">
        <w:trPr>
          <w:trHeight w:hRule="exact" w:val="354"/>
        </w:trPr>
        <w:tc>
          <w:tcPr>
            <w:tcW w:w="3968" w:type="dxa"/>
            <w:vMerge w:val="restart"/>
            <w:tcBorders>
              <w:top w:val="single" w:sz="4" w:space="0" w:color="000000"/>
              <w:left w:val="single" w:sz="4" w:space="0" w:color="000000"/>
              <w:bottom w:val="single" w:sz="4" w:space="0" w:color="000000"/>
            </w:tcBorders>
            <w:vAlign w:val="center"/>
          </w:tcPr>
          <w:p w:rsidR="00347C29" w:rsidRPr="00576265" w:rsidRDefault="00347C29" w:rsidP="00C0561D">
            <w:pPr>
              <w:snapToGrid w:val="0"/>
              <w:jc w:val="both"/>
              <w:rPr>
                <w:color w:val="000000"/>
              </w:rPr>
            </w:pPr>
            <w:r w:rsidRPr="00576265">
              <w:rPr>
                <w:color w:val="000000"/>
              </w:rPr>
              <w:t>Показатели</w:t>
            </w:r>
          </w:p>
        </w:tc>
        <w:tc>
          <w:tcPr>
            <w:tcW w:w="5666" w:type="dxa"/>
            <w:gridSpan w:val="2"/>
            <w:tcBorders>
              <w:top w:val="single" w:sz="4" w:space="0" w:color="000000"/>
              <w:left w:val="single" w:sz="4" w:space="0" w:color="000000"/>
              <w:bottom w:val="single" w:sz="4" w:space="0" w:color="000000"/>
              <w:right w:val="single" w:sz="4" w:space="0" w:color="000000"/>
            </w:tcBorders>
          </w:tcPr>
          <w:p w:rsidR="00347C29" w:rsidRPr="00576265" w:rsidRDefault="00347C29" w:rsidP="00C0561D">
            <w:pPr>
              <w:snapToGrid w:val="0"/>
              <w:jc w:val="both"/>
              <w:rPr>
                <w:color w:val="000000"/>
              </w:rPr>
            </w:pPr>
            <w:r w:rsidRPr="00576265">
              <w:rPr>
                <w:color w:val="000000"/>
              </w:rPr>
              <w:t>Параметры</w:t>
            </w:r>
          </w:p>
        </w:tc>
      </w:tr>
      <w:tr w:rsidR="00347C29" w:rsidRPr="00576265" w:rsidTr="00C0561D">
        <w:tc>
          <w:tcPr>
            <w:tcW w:w="3968" w:type="dxa"/>
            <w:vMerge/>
            <w:tcBorders>
              <w:top w:val="single" w:sz="4" w:space="0" w:color="000000"/>
              <w:left w:val="single" w:sz="4" w:space="0" w:color="000000"/>
              <w:bottom w:val="single" w:sz="4" w:space="0" w:color="000000"/>
            </w:tcBorders>
            <w:vAlign w:val="center"/>
          </w:tcPr>
          <w:p w:rsidR="00347C29" w:rsidRPr="00576265" w:rsidRDefault="00347C29" w:rsidP="00C0561D">
            <w:pPr>
              <w:jc w:val="both"/>
              <w:rPr>
                <w:color w:val="000000"/>
              </w:rPr>
            </w:pPr>
          </w:p>
        </w:tc>
        <w:tc>
          <w:tcPr>
            <w:tcW w:w="2389" w:type="dxa"/>
            <w:tcBorders>
              <w:left w:val="single" w:sz="4" w:space="0" w:color="000000"/>
              <w:bottom w:val="single" w:sz="4" w:space="0" w:color="000000"/>
            </w:tcBorders>
          </w:tcPr>
          <w:p w:rsidR="00347C29" w:rsidRPr="00576265" w:rsidRDefault="00347C29" w:rsidP="00C0561D">
            <w:pPr>
              <w:snapToGrid w:val="0"/>
              <w:jc w:val="both"/>
              <w:rPr>
                <w:color w:val="000000"/>
              </w:rPr>
            </w:pPr>
            <w:proofErr w:type="spellStart"/>
            <w:r w:rsidRPr="00576265">
              <w:rPr>
                <w:color w:val="000000"/>
              </w:rPr>
              <w:t>Общеобразователь</w:t>
            </w:r>
            <w:proofErr w:type="spellEnd"/>
            <w:r w:rsidRPr="00576265">
              <w:rPr>
                <w:color w:val="000000"/>
              </w:rPr>
              <w:t>-</w:t>
            </w:r>
          </w:p>
          <w:p w:rsidR="00347C29" w:rsidRPr="00576265" w:rsidRDefault="00347C29" w:rsidP="00C0561D">
            <w:pPr>
              <w:snapToGrid w:val="0"/>
              <w:jc w:val="both"/>
              <w:rPr>
                <w:color w:val="000000"/>
              </w:rPr>
            </w:pPr>
            <w:proofErr w:type="spellStart"/>
            <w:r w:rsidRPr="00576265">
              <w:rPr>
                <w:color w:val="000000"/>
              </w:rPr>
              <w:t>ных</w:t>
            </w:r>
            <w:proofErr w:type="spellEnd"/>
            <w:r w:rsidRPr="00576265">
              <w:rPr>
                <w:color w:val="000000"/>
              </w:rPr>
              <w:t xml:space="preserve"> учреждений</w:t>
            </w:r>
          </w:p>
        </w:tc>
        <w:tc>
          <w:tcPr>
            <w:tcW w:w="3277" w:type="dxa"/>
            <w:tcBorders>
              <w:left w:val="single" w:sz="4" w:space="0" w:color="000000"/>
              <w:bottom w:val="single" w:sz="4" w:space="0" w:color="000000"/>
              <w:right w:val="single" w:sz="4" w:space="0" w:color="000000"/>
            </w:tcBorders>
          </w:tcPr>
          <w:p w:rsidR="00347C29" w:rsidRPr="00576265" w:rsidRDefault="00347C29" w:rsidP="00C0561D">
            <w:pPr>
              <w:snapToGrid w:val="0"/>
              <w:ind w:left="-68" w:right="-106"/>
              <w:jc w:val="both"/>
              <w:rPr>
                <w:color w:val="000000"/>
              </w:rPr>
            </w:pPr>
            <w:r w:rsidRPr="00576265">
              <w:rPr>
                <w:color w:val="000000"/>
              </w:rPr>
              <w:t>детских дошкольных учреждений</w:t>
            </w:r>
          </w:p>
        </w:tc>
      </w:tr>
      <w:tr w:rsidR="00347C29" w:rsidRPr="00576265" w:rsidTr="00C0561D">
        <w:trPr>
          <w:trHeight w:val="135"/>
        </w:trPr>
        <w:tc>
          <w:tcPr>
            <w:tcW w:w="3968" w:type="dxa"/>
            <w:tcBorders>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1. Вместимость вновь строящихся</w:t>
            </w:r>
          </w:p>
        </w:tc>
        <w:tc>
          <w:tcPr>
            <w:tcW w:w="2389" w:type="dxa"/>
            <w:tcBorders>
              <w:left w:val="single" w:sz="4" w:space="0" w:color="000000"/>
              <w:bottom w:val="single" w:sz="4" w:space="0" w:color="000000"/>
            </w:tcBorders>
            <w:vAlign w:val="center"/>
          </w:tcPr>
          <w:p w:rsidR="00347C29" w:rsidRPr="00576265" w:rsidRDefault="00347C29" w:rsidP="00C0561D">
            <w:pPr>
              <w:snapToGrid w:val="0"/>
              <w:jc w:val="both"/>
              <w:rPr>
                <w:color w:val="000000"/>
              </w:rPr>
            </w:pPr>
            <w:r w:rsidRPr="00576265">
              <w:rPr>
                <w:color w:val="000000"/>
              </w:rPr>
              <w:t>до 1000 уч-ся</w:t>
            </w:r>
          </w:p>
        </w:tc>
        <w:tc>
          <w:tcPr>
            <w:tcW w:w="3277" w:type="dxa"/>
            <w:tcBorders>
              <w:left w:val="single" w:sz="4" w:space="0" w:color="000000"/>
              <w:bottom w:val="single" w:sz="4" w:space="0" w:color="000000"/>
              <w:right w:val="single" w:sz="4" w:space="0" w:color="000000"/>
            </w:tcBorders>
            <w:vAlign w:val="center"/>
          </w:tcPr>
          <w:p w:rsidR="00347C29" w:rsidRPr="00576265" w:rsidRDefault="00347C29" w:rsidP="00C0561D">
            <w:pPr>
              <w:snapToGrid w:val="0"/>
              <w:jc w:val="both"/>
              <w:rPr>
                <w:color w:val="000000"/>
              </w:rPr>
            </w:pPr>
            <w:r w:rsidRPr="00576265">
              <w:rPr>
                <w:color w:val="000000"/>
              </w:rPr>
              <w:t>до 350 чел.</w:t>
            </w:r>
          </w:p>
        </w:tc>
      </w:tr>
      <w:tr w:rsidR="00347C29" w:rsidRPr="00576265" w:rsidTr="00C0561D">
        <w:trPr>
          <w:trHeight w:val="135"/>
        </w:trPr>
        <w:tc>
          <w:tcPr>
            <w:tcW w:w="3968" w:type="dxa"/>
            <w:tcBorders>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2. Высота здания, этажность</w:t>
            </w:r>
          </w:p>
        </w:tc>
        <w:tc>
          <w:tcPr>
            <w:tcW w:w="2389" w:type="dxa"/>
            <w:tcBorders>
              <w:left w:val="single" w:sz="4" w:space="0" w:color="000000"/>
              <w:bottom w:val="single" w:sz="4" w:space="0" w:color="000000"/>
            </w:tcBorders>
            <w:vAlign w:val="center"/>
          </w:tcPr>
          <w:p w:rsidR="00347C29" w:rsidRPr="00576265" w:rsidRDefault="00347C29" w:rsidP="00C0561D">
            <w:pPr>
              <w:snapToGrid w:val="0"/>
              <w:jc w:val="both"/>
              <w:rPr>
                <w:color w:val="000000"/>
              </w:rPr>
            </w:pPr>
            <w:r w:rsidRPr="00576265">
              <w:rPr>
                <w:color w:val="000000"/>
              </w:rPr>
              <w:t>3</w:t>
            </w:r>
          </w:p>
        </w:tc>
        <w:tc>
          <w:tcPr>
            <w:tcW w:w="3277" w:type="dxa"/>
            <w:tcBorders>
              <w:left w:val="single" w:sz="4" w:space="0" w:color="000000"/>
              <w:bottom w:val="single" w:sz="4" w:space="0" w:color="000000"/>
              <w:right w:val="single" w:sz="4" w:space="0" w:color="000000"/>
            </w:tcBorders>
            <w:vAlign w:val="center"/>
          </w:tcPr>
          <w:p w:rsidR="00347C29" w:rsidRPr="00576265" w:rsidRDefault="00347C29" w:rsidP="00C0561D">
            <w:pPr>
              <w:snapToGrid w:val="0"/>
              <w:jc w:val="both"/>
              <w:rPr>
                <w:color w:val="000000"/>
              </w:rPr>
            </w:pPr>
            <w:r w:rsidRPr="00576265">
              <w:rPr>
                <w:color w:val="000000"/>
              </w:rPr>
              <w:t>2</w:t>
            </w:r>
          </w:p>
        </w:tc>
      </w:tr>
      <w:tr w:rsidR="00347C29" w:rsidRPr="00576265" w:rsidTr="00C0561D">
        <w:trPr>
          <w:trHeight w:val="135"/>
        </w:trPr>
        <w:tc>
          <w:tcPr>
            <w:tcW w:w="3968" w:type="dxa"/>
            <w:tcBorders>
              <w:top w:val="single" w:sz="4" w:space="0" w:color="000000"/>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3. Высота забора</w:t>
            </w:r>
          </w:p>
        </w:tc>
        <w:tc>
          <w:tcPr>
            <w:tcW w:w="2389" w:type="dxa"/>
            <w:tcBorders>
              <w:top w:val="single" w:sz="4" w:space="0" w:color="000000"/>
              <w:left w:val="single" w:sz="4" w:space="0" w:color="000000"/>
              <w:bottom w:val="single" w:sz="4" w:space="0" w:color="000000"/>
            </w:tcBorders>
            <w:vAlign w:val="center"/>
          </w:tcPr>
          <w:p w:rsidR="00347C29" w:rsidRPr="00576265" w:rsidRDefault="00347C29" w:rsidP="00C0561D">
            <w:pPr>
              <w:snapToGrid w:val="0"/>
              <w:jc w:val="both"/>
              <w:rPr>
                <w:color w:val="000000"/>
              </w:rPr>
            </w:pPr>
            <w:r w:rsidRPr="00576265">
              <w:rPr>
                <w:color w:val="000000"/>
              </w:rPr>
              <w:t xml:space="preserve">не менее </w:t>
            </w:r>
            <w:smartTag w:uri="urn:schemas-microsoft-com:office:smarttags" w:element="metricconverter">
              <w:smartTagPr>
                <w:attr w:name="ProductID" w:val="1,5 м"/>
              </w:smartTagPr>
              <w:r w:rsidRPr="00576265">
                <w:rPr>
                  <w:color w:val="000000"/>
                </w:rPr>
                <w:t>1,5 м</w:t>
              </w:r>
            </w:smartTag>
          </w:p>
        </w:tc>
        <w:tc>
          <w:tcPr>
            <w:tcW w:w="3277" w:type="dxa"/>
            <w:tcBorders>
              <w:top w:val="single" w:sz="4" w:space="0" w:color="000000"/>
              <w:left w:val="single" w:sz="4" w:space="0" w:color="000000"/>
              <w:bottom w:val="single" w:sz="4" w:space="0" w:color="000000"/>
              <w:right w:val="single" w:sz="4" w:space="0" w:color="000000"/>
            </w:tcBorders>
            <w:vAlign w:val="center"/>
          </w:tcPr>
          <w:p w:rsidR="00347C29" w:rsidRPr="00576265" w:rsidRDefault="00347C29" w:rsidP="00C0561D">
            <w:pPr>
              <w:snapToGrid w:val="0"/>
              <w:jc w:val="both"/>
              <w:rPr>
                <w:color w:val="000000"/>
              </w:rPr>
            </w:pPr>
            <w:r w:rsidRPr="00576265">
              <w:rPr>
                <w:color w:val="000000"/>
              </w:rPr>
              <w:t xml:space="preserve">не менее </w:t>
            </w:r>
            <w:smartTag w:uri="urn:schemas-microsoft-com:office:smarttags" w:element="metricconverter">
              <w:smartTagPr>
                <w:attr w:name="ProductID" w:val="1,6 м"/>
              </w:smartTagPr>
              <w:r w:rsidRPr="00576265">
                <w:rPr>
                  <w:color w:val="000000"/>
                </w:rPr>
                <w:t>1,6 м</w:t>
              </w:r>
            </w:smartTag>
          </w:p>
        </w:tc>
      </w:tr>
      <w:tr w:rsidR="00347C29" w:rsidRPr="00576265" w:rsidTr="00C0561D">
        <w:trPr>
          <w:trHeight w:val="135"/>
        </w:trPr>
        <w:tc>
          <w:tcPr>
            <w:tcW w:w="3968" w:type="dxa"/>
            <w:tcBorders>
              <w:left w:val="single" w:sz="4" w:space="0" w:color="000000"/>
              <w:bottom w:val="single" w:sz="4" w:space="0" w:color="000000"/>
            </w:tcBorders>
            <w:tcMar>
              <w:top w:w="0" w:type="dxa"/>
              <w:bottom w:w="0" w:type="dxa"/>
            </w:tcMar>
          </w:tcPr>
          <w:p w:rsidR="00347C29" w:rsidRPr="00576265" w:rsidRDefault="00347C29" w:rsidP="00C0561D">
            <w:pPr>
              <w:snapToGrid w:val="0"/>
              <w:ind w:left="235" w:right="-1" w:hanging="204"/>
              <w:jc w:val="both"/>
              <w:rPr>
                <w:color w:val="000000"/>
              </w:rPr>
            </w:pPr>
            <w:r w:rsidRPr="00576265">
              <w:rPr>
                <w:color w:val="000000"/>
              </w:rPr>
              <w:t xml:space="preserve">4. Минимальное расстояние от здания учреждения до красной линии </w:t>
            </w:r>
          </w:p>
        </w:tc>
        <w:tc>
          <w:tcPr>
            <w:tcW w:w="2389" w:type="dxa"/>
            <w:tcBorders>
              <w:left w:val="single" w:sz="4" w:space="0" w:color="000000"/>
              <w:bottom w:val="single" w:sz="4" w:space="0" w:color="000000"/>
            </w:tcBorders>
            <w:tcMar>
              <w:top w:w="0" w:type="dxa"/>
              <w:bottom w:w="0" w:type="dxa"/>
            </w:tcMar>
            <w:vAlign w:val="center"/>
          </w:tcPr>
          <w:p w:rsidR="00347C29" w:rsidRPr="00576265" w:rsidRDefault="00347C29" w:rsidP="00C0561D">
            <w:pPr>
              <w:snapToGrid w:val="0"/>
              <w:jc w:val="both"/>
              <w:rPr>
                <w:color w:val="000000"/>
              </w:rPr>
            </w:pPr>
            <w:r w:rsidRPr="00576265">
              <w:rPr>
                <w:color w:val="000000"/>
              </w:rPr>
              <w:t xml:space="preserve">не менее </w:t>
            </w:r>
            <w:smartTag w:uri="urn:schemas-microsoft-com:office:smarttags" w:element="metricconverter">
              <w:smartTagPr>
                <w:attr w:name="ProductID" w:val="25 м"/>
              </w:smartTagPr>
              <w:r w:rsidRPr="00576265">
                <w:rPr>
                  <w:color w:val="000000"/>
                </w:rPr>
                <w:t>25 м</w:t>
              </w:r>
            </w:smartTag>
          </w:p>
        </w:tc>
        <w:tc>
          <w:tcPr>
            <w:tcW w:w="3277" w:type="dxa"/>
            <w:tcBorders>
              <w:left w:val="single" w:sz="4" w:space="0" w:color="000000"/>
              <w:bottom w:val="single" w:sz="4" w:space="0" w:color="000000"/>
              <w:right w:val="single" w:sz="4" w:space="0" w:color="000000"/>
            </w:tcBorders>
            <w:tcMar>
              <w:top w:w="0" w:type="dxa"/>
              <w:bottom w:w="0" w:type="dxa"/>
            </w:tcMar>
            <w:vAlign w:val="center"/>
          </w:tcPr>
          <w:p w:rsidR="00347C29" w:rsidRPr="00576265" w:rsidRDefault="00347C29" w:rsidP="00C0561D">
            <w:pPr>
              <w:snapToGrid w:val="0"/>
              <w:ind w:left="-68" w:right="-148"/>
              <w:jc w:val="both"/>
              <w:rPr>
                <w:color w:val="000000"/>
              </w:rPr>
            </w:pPr>
            <w:r w:rsidRPr="00576265">
              <w:rPr>
                <w:color w:val="000000"/>
              </w:rPr>
              <w:t xml:space="preserve">не менее </w:t>
            </w:r>
            <w:smartTag w:uri="urn:schemas-microsoft-com:office:smarttags" w:element="metricconverter">
              <w:smartTagPr>
                <w:attr w:name="ProductID" w:val="25 м"/>
              </w:smartTagPr>
              <w:r w:rsidRPr="00576265">
                <w:rPr>
                  <w:color w:val="000000"/>
                </w:rPr>
                <w:t>25 м</w:t>
              </w:r>
            </w:smartTag>
          </w:p>
        </w:tc>
      </w:tr>
      <w:tr w:rsidR="00347C29" w:rsidRPr="00576265" w:rsidTr="00C0561D">
        <w:trPr>
          <w:trHeight w:val="135"/>
        </w:trPr>
        <w:tc>
          <w:tcPr>
            <w:tcW w:w="3968" w:type="dxa"/>
            <w:tcBorders>
              <w:left w:val="single" w:sz="4" w:space="0" w:color="000000"/>
              <w:bottom w:val="single" w:sz="4" w:space="0" w:color="000000"/>
            </w:tcBorders>
            <w:tcMar>
              <w:top w:w="0" w:type="dxa"/>
              <w:bottom w:w="0" w:type="dxa"/>
            </w:tcMar>
          </w:tcPr>
          <w:p w:rsidR="00347C29" w:rsidRPr="00576265" w:rsidRDefault="00347C29" w:rsidP="00C0561D">
            <w:pPr>
              <w:snapToGrid w:val="0"/>
              <w:ind w:left="235" w:right="-1" w:hanging="204"/>
              <w:jc w:val="both"/>
              <w:rPr>
                <w:color w:val="000000"/>
              </w:rPr>
            </w:pPr>
            <w:r w:rsidRPr="00576265">
              <w:rPr>
                <w:color w:val="000000"/>
              </w:rPr>
              <w:t>5. Минимальное расстояние между отдельными зданиями, сооружениями на участке учреждения</w:t>
            </w:r>
          </w:p>
        </w:tc>
        <w:tc>
          <w:tcPr>
            <w:tcW w:w="2389" w:type="dxa"/>
            <w:tcBorders>
              <w:left w:val="single" w:sz="4" w:space="0" w:color="000000"/>
              <w:bottom w:val="single" w:sz="4" w:space="0" w:color="000000"/>
            </w:tcBorders>
            <w:tcMar>
              <w:top w:w="0" w:type="dxa"/>
              <w:bottom w:w="0" w:type="dxa"/>
            </w:tcMar>
          </w:tcPr>
          <w:p w:rsidR="00347C29" w:rsidRPr="00576265" w:rsidRDefault="00347C29" w:rsidP="00C0561D">
            <w:pPr>
              <w:snapToGrid w:val="0"/>
              <w:jc w:val="both"/>
              <w:rPr>
                <w:color w:val="000000"/>
              </w:rPr>
            </w:pPr>
            <w:r w:rsidRPr="00576265">
              <w:rPr>
                <w:color w:val="000000"/>
              </w:rPr>
              <w:t xml:space="preserve">в соответствии с требованиями </w:t>
            </w:r>
          </w:p>
          <w:p w:rsidR="00347C29" w:rsidRPr="00576265" w:rsidRDefault="00347C29" w:rsidP="00C0561D">
            <w:pPr>
              <w:ind w:left="2" w:right="-108"/>
              <w:jc w:val="both"/>
              <w:rPr>
                <w:color w:val="000000"/>
              </w:rPr>
            </w:pPr>
            <w:r w:rsidRPr="00576265">
              <w:rPr>
                <w:color w:val="000000"/>
              </w:rPr>
              <w:t>СанПиН 2.4.2.1178-02</w:t>
            </w:r>
          </w:p>
        </w:tc>
        <w:tc>
          <w:tcPr>
            <w:tcW w:w="3277" w:type="dxa"/>
            <w:tcBorders>
              <w:left w:val="single" w:sz="4" w:space="0" w:color="000000"/>
              <w:bottom w:val="single" w:sz="4" w:space="0" w:color="000000"/>
              <w:right w:val="single" w:sz="4" w:space="0" w:color="000000"/>
            </w:tcBorders>
            <w:tcMar>
              <w:top w:w="0" w:type="dxa"/>
              <w:bottom w:w="0" w:type="dxa"/>
            </w:tcMar>
          </w:tcPr>
          <w:p w:rsidR="00347C29" w:rsidRPr="00576265" w:rsidRDefault="00347C29" w:rsidP="00C0561D">
            <w:pPr>
              <w:snapToGrid w:val="0"/>
              <w:ind w:left="-68" w:right="-148"/>
              <w:jc w:val="both"/>
              <w:rPr>
                <w:color w:val="000000"/>
              </w:rPr>
            </w:pPr>
            <w:r w:rsidRPr="00576265">
              <w:rPr>
                <w:color w:val="000000"/>
              </w:rPr>
              <w:t>в соответствии с требованиями СанПиН 2.4.1.1249-03</w:t>
            </w:r>
          </w:p>
          <w:p w:rsidR="00347C29" w:rsidRPr="00576265" w:rsidRDefault="00347C29" w:rsidP="00C0561D">
            <w:pPr>
              <w:ind w:left="-68" w:right="-148"/>
              <w:jc w:val="both"/>
              <w:rPr>
                <w:color w:val="000000"/>
              </w:rPr>
            </w:pPr>
            <w:r w:rsidRPr="00576265">
              <w:rPr>
                <w:color w:val="000000"/>
              </w:rPr>
              <w:t>и пособием к СНиП "Проектирование детских дошкольных учреждений"</w:t>
            </w:r>
          </w:p>
        </w:tc>
      </w:tr>
      <w:tr w:rsidR="00347C29" w:rsidRPr="00576265" w:rsidTr="00C0561D">
        <w:trPr>
          <w:trHeight w:val="135"/>
        </w:trPr>
        <w:tc>
          <w:tcPr>
            <w:tcW w:w="3968" w:type="dxa"/>
            <w:tcBorders>
              <w:left w:val="single" w:sz="4" w:space="0" w:color="000000"/>
              <w:bottom w:val="single" w:sz="4" w:space="0" w:color="000000"/>
            </w:tcBorders>
            <w:tcMar>
              <w:top w:w="0" w:type="dxa"/>
              <w:bottom w:w="0" w:type="dxa"/>
            </w:tcMar>
          </w:tcPr>
          <w:p w:rsidR="00347C29" w:rsidRPr="00576265" w:rsidRDefault="00347C29" w:rsidP="00C0561D">
            <w:pPr>
              <w:snapToGrid w:val="0"/>
              <w:ind w:left="256" w:right="-1" w:hanging="257"/>
              <w:jc w:val="both"/>
              <w:rPr>
                <w:color w:val="000000"/>
              </w:rPr>
            </w:pPr>
            <w:r w:rsidRPr="00576265">
              <w:rPr>
                <w:color w:val="000000"/>
              </w:rPr>
              <w:t xml:space="preserve">6. Минимальное расстояние от границ участка производственного объекта (не </w:t>
            </w:r>
            <w:proofErr w:type="spellStart"/>
            <w:r w:rsidRPr="00576265">
              <w:rPr>
                <w:color w:val="000000"/>
              </w:rPr>
              <w:t>пожаровзрывоопасные</w:t>
            </w:r>
            <w:proofErr w:type="spellEnd"/>
            <w:r w:rsidRPr="00576265">
              <w:rPr>
                <w:color w:val="000000"/>
              </w:rPr>
              <w:t xml:space="preserve"> объекты)</w:t>
            </w:r>
          </w:p>
        </w:tc>
        <w:tc>
          <w:tcPr>
            <w:tcW w:w="2389" w:type="dxa"/>
            <w:tcBorders>
              <w:left w:val="single" w:sz="4" w:space="0" w:color="000000"/>
              <w:bottom w:val="single" w:sz="4" w:space="0" w:color="000000"/>
            </w:tcBorders>
            <w:tcMar>
              <w:top w:w="0" w:type="dxa"/>
              <w:bottom w:w="0" w:type="dxa"/>
            </w:tcMar>
            <w:vAlign w:val="center"/>
          </w:tcPr>
          <w:p w:rsidR="00347C29" w:rsidRPr="00576265" w:rsidRDefault="00347C29" w:rsidP="00C0561D">
            <w:pPr>
              <w:snapToGrid w:val="0"/>
              <w:jc w:val="both"/>
              <w:rPr>
                <w:color w:val="000000"/>
              </w:rPr>
            </w:pPr>
            <w:r w:rsidRPr="00576265">
              <w:rPr>
                <w:color w:val="000000"/>
              </w:rPr>
              <w:t xml:space="preserve">Не менее </w:t>
            </w:r>
            <w:smartTag w:uri="urn:schemas-microsoft-com:office:smarttags" w:element="metricconverter">
              <w:smartTagPr>
                <w:attr w:name="ProductID" w:val="50 м"/>
              </w:smartTagPr>
              <w:r w:rsidRPr="00576265">
                <w:rPr>
                  <w:color w:val="000000"/>
                </w:rPr>
                <w:t>50 м</w:t>
              </w:r>
            </w:smartTag>
            <w:r w:rsidRPr="00576265">
              <w:rPr>
                <w:color w:val="000000"/>
              </w:rPr>
              <w:t xml:space="preserve"> до участка школы</w:t>
            </w:r>
          </w:p>
        </w:tc>
        <w:tc>
          <w:tcPr>
            <w:tcW w:w="3277" w:type="dxa"/>
            <w:tcBorders>
              <w:left w:val="single" w:sz="4" w:space="0" w:color="000000"/>
              <w:bottom w:val="single" w:sz="4" w:space="0" w:color="000000"/>
              <w:right w:val="single" w:sz="4" w:space="0" w:color="000000"/>
            </w:tcBorders>
            <w:tcMar>
              <w:top w:w="0" w:type="dxa"/>
              <w:bottom w:w="0" w:type="dxa"/>
            </w:tcMar>
            <w:vAlign w:val="center"/>
          </w:tcPr>
          <w:p w:rsidR="00347C29" w:rsidRPr="00576265" w:rsidRDefault="00347C29" w:rsidP="00C0561D">
            <w:pPr>
              <w:snapToGrid w:val="0"/>
              <w:ind w:left="-68" w:right="-148"/>
              <w:jc w:val="both"/>
              <w:rPr>
                <w:color w:val="000000"/>
              </w:rPr>
            </w:pPr>
            <w:r w:rsidRPr="00576265">
              <w:rPr>
                <w:color w:val="000000"/>
              </w:rPr>
              <w:t xml:space="preserve">Не менее </w:t>
            </w:r>
            <w:smartTag w:uri="urn:schemas-microsoft-com:office:smarttags" w:element="metricconverter">
              <w:smartTagPr>
                <w:attr w:name="ProductID" w:val="50 м"/>
              </w:smartTagPr>
              <w:r w:rsidRPr="00576265">
                <w:rPr>
                  <w:color w:val="000000"/>
                </w:rPr>
                <w:t>50 м</w:t>
              </w:r>
            </w:smartTag>
            <w:r w:rsidRPr="00576265">
              <w:rPr>
                <w:color w:val="000000"/>
              </w:rPr>
              <w:t xml:space="preserve"> до участка детских учреждений</w:t>
            </w:r>
          </w:p>
        </w:tc>
      </w:tr>
      <w:tr w:rsidR="00347C29" w:rsidRPr="00576265" w:rsidTr="00C0561D">
        <w:trPr>
          <w:trHeight w:val="586"/>
        </w:trPr>
        <w:tc>
          <w:tcPr>
            <w:tcW w:w="3968" w:type="dxa"/>
            <w:tcBorders>
              <w:left w:val="single" w:sz="4" w:space="0" w:color="000000"/>
              <w:bottom w:val="single" w:sz="4" w:space="0" w:color="000000"/>
            </w:tcBorders>
            <w:tcMar>
              <w:top w:w="0" w:type="dxa"/>
              <w:bottom w:w="0" w:type="dxa"/>
            </w:tcMar>
          </w:tcPr>
          <w:p w:rsidR="00347C29" w:rsidRPr="00576265" w:rsidRDefault="00347C29" w:rsidP="00C0561D">
            <w:pPr>
              <w:snapToGrid w:val="0"/>
              <w:ind w:left="272" w:right="2" w:hanging="250"/>
              <w:jc w:val="both"/>
              <w:rPr>
                <w:color w:val="000000"/>
              </w:rPr>
            </w:pPr>
            <w:r w:rsidRPr="00576265">
              <w:rPr>
                <w:color w:val="000000"/>
              </w:rPr>
              <w:t>7. Площадь зеленых насаждений на участке</w:t>
            </w:r>
          </w:p>
        </w:tc>
        <w:tc>
          <w:tcPr>
            <w:tcW w:w="2389" w:type="dxa"/>
            <w:tcBorders>
              <w:left w:val="single" w:sz="4" w:space="0" w:color="000000"/>
              <w:bottom w:val="single" w:sz="4" w:space="0" w:color="000000"/>
            </w:tcBorders>
            <w:tcMar>
              <w:top w:w="0" w:type="dxa"/>
              <w:bottom w:w="0" w:type="dxa"/>
            </w:tcMar>
            <w:vAlign w:val="center"/>
          </w:tcPr>
          <w:p w:rsidR="00347C29" w:rsidRPr="00576265" w:rsidRDefault="00347C29" w:rsidP="00C0561D">
            <w:pPr>
              <w:snapToGrid w:val="0"/>
              <w:jc w:val="both"/>
              <w:rPr>
                <w:color w:val="000000"/>
              </w:rPr>
            </w:pPr>
            <w:r w:rsidRPr="00576265">
              <w:rPr>
                <w:color w:val="000000"/>
              </w:rPr>
              <w:t>не менее 50%</w:t>
            </w:r>
          </w:p>
        </w:tc>
        <w:tc>
          <w:tcPr>
            <w:tcW w:w="3277" w:type="dxa"/>
            <w:tcBorders>
              <w:left w:val="single" w:sz="4" w:space="0" w:color="000000"/>
              <w:bottom w:val="single" w:sz="4" w:space="0" w:color="000000"/>
              <w:right w:val="single" w:sz="4" w:space="0" w:color="000000"/>
            </w:tcBorders>
            <w:tcMar>
              <w:top w:w="0" w:type="dxa"/>
              <w:bottom w:w="0" w:type="dxa"/>
            </w:tcMar>
            <w:vAlign w:val="center"/>
          </w:tcPr>
          <w:p w:rsidR="00347C29" w:rsidRPr="00576265" w:rsidRDefault="00347C29" w:rsidP="00C0561D">
            <w:pPr>
              <w:snapToGrid w:val="0"/>
              <w:jc w:val="both"/>
              <w:rPr>
                <w:color w:val="000000"/>
              </w:rPr>
            </w:pPr>
            <w:r w:rsidRPr="00576265">
              <w:rPr>
                <w:color w:val="000000"/>
              </w:rPr>
              <w:t>не менее 50%</w:t>
            </w:r>
          </w:p>
        </w:tc>
      </w:tr>
    </w:tbl>
    <w:p w:rsidR="00347C29" w:rsidRPr="0091655A" w:rsidRDefault="00347C29" w:rsidP="0091655A">
      <w:pPr>
        <w:tabs>
          <w:tab w:val="left" w:pos="1080"/>
        </w:tabs>
        <w:suppressAutoHyphens/>
        <w:spacing w:line="200" w:lineRule="atLeast"/>
        <w:ind w:firstLine="709"/>
        <w:jc w:val="both"/>
        <w:rPr>
          <w:rFonts w:cs="font240"/>
          <w:kern w:val="1"/>
          <w:szCs w:val="26"/>
          <w:lang w:eastAsia="ar-SA"/>
        </w:rPr>
      </w:pPr>
      <w:r>
        <w:rPr>
          <w:rFonts w:cs="font240"/>
          <w:kern w:val="1"/>
          <w:szCs w:val="26"/>
          <w:lang w:eastAsia="ar-SA"/>
        </w:rPr>
        <w:t>Отсутствует необходимость ограничения максимальных и минимальных размеров земельных участков.</w:t>
      </w:r>
    </w:p>
    <w:p w:rsidR="00347C29" w:rsidRPr="00BA4C45" w:rsidRDefault="00347C29" w:rsidP="00347C29">
      <w:pPr>
        <w:ind w:firstLine="138"/>
        <w:jc w:val="both"/>
        <w:outlineLvl w:val="0"/>
        <w:rPr>
          <w:b/>
          <w:bCs/>
          <w:color w:val="000000"/>
        </w:rPr>
      </w:pPr>
      <w:r>
        <w:rPr>
          <w:b/>
          <w:bCs/>
          <w:color w:val="000000"/>
          <w:u w:val="single"/>
        </w:rPr>
        <w:t xml:space="preserve">                                                                                                                                                                                                                          </w:t>
      </w:r>
      <w:r w:rsidRPr="00BA4C45">
        <w:rPr>
          <w:b/>
          <w:bCs/>
          <w:color w:val="000000"/>
          <w:u w:val="single"/>
        </w:rPr>
        <w:t>Жил</w:t>
      </w:r>
      <w:r w:rsidRPr="00BA4C45">
        <w:rPr>
          <w:b/>
          <w:color w:val="000000"/>
          <w:u w:val="single"/>
        </w:rPr>
        <w:t>ые зоны</w:t>
      </w:r>
      <w:r w:rsidRPr="00BA4C45">
        <w:rPr>
          <w:b/>
          <w:bCs/>
          <w:color w:val="000000"/>
        </w:rPr>
        <w:t>:</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347C29" w:rsidRPr="00576265" w:rsidRDefault="00347C29" w:rsidP="00347C29">
      <w:pPr>
        <w:ind w:firstLine="540"/>
        <w:jc w:val="both"/>
        <w:rPr>
          <w:color w:val="000000"/>
        </w:rPr>
      </w:pPr>
      <w:r w:rsidRPr="00576265">
        <w:rPr>
          <w:color w:val="000000"/>
        </w:rPr>
        <w:lastRenderedPageBreak/>
        <w:t xml:space="preserve">Жилые зоны предназначены для застройки многоквартирными многоэтажными жилыми домами, жилыми домами малой  этажности, индивидуальными жилыми домами с приусадебными земельными участками. </w:t>
      </w:r>
    </w:p>
    <w:p w:rsidR="00347C29" w:rsidRPr="00576265" w:rsidRDefault="00347C29" w:rsidP="00347C29">
      <w:pPr>
        <w:ind w:firstLine="709"/>
        <w:jc w:val="both"/>
        <w:outlineLvl w:val="0"/>
        <w:rPr>
          <w:color w:val="000000"/>
        </w:rPr>
      </w:pPr>
      <w:r w:rsidRPr="00576265">
        <w:rPr>
          <w:color w:val="000000"/>
        </w:rPr>
        <w:t>ВИДЫ  ЖИЛЫХ  ЗОН:</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зоны застройки индивидуальными жилыми домами;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зоны застройки малоэтажными жилыми домами;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 зоны застройки </w:t>
      </w:r>
      <w:proofErr w:type="spellStart"/>
      <w:r w:rsidRPr="00576265">
        <w:rPr>
          <w:rFonts w:ascii="Times New Roman" w:hAnsi="Times New Roman" w:cs="Times New Roman"/>
          <w:color w:val="000000"/>
          <w:sz w:val="24"/>
          <w:szCs w:val="24"/>
        </w:rPr>
        <w:t>среднеэтажными</w:t>
      </w:r>
      <w:proofErr w:type="spellEnd"/>
      <w:r w:rsidRPr="00576265">
        <w:rPr>
          <w:rFonts w:ascii="Times New Roman" w:hAnsi="Times New Roman" w:cs="Times New Roman"/>
          <w:color w:val="000000"/>
          <w:sz w:val="24"/>
          <w:szCs w:val="24"/>
        </w:rPr>
        <w:t xml:space="preserve"> жилыми домами;</w:t>
      </w:r>
    </w:p>
    <w:p w:rsidR="00347C29" w:rsidRPr="00576265" w:rsidRDefault="00347C29" w:rsidP="00347C29">
      <w:pPr>
        <w:ind w:firstLine="540"/>
        <w:jc w:val="both"/>
        <w:rPr>
          <w:color w:val="000000"/>
        </w:rPr>
      </w:pPr>
      <w:r w:rsidRPr="00576265">
        <w:rPr>
          <w:color w:val="000000"/>
        </w:rPr>
        <w:t>- зоны жилой застройки иных видов (в том числе: блокированной  застройки);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зоны застройки многоэтажными жилыми домами.</w:t>
      </w:r>
    </w:p>
    <w:p w:rsidR="00347C29" w:rsidRPr="00576265" w:rsidRDefault="00347C29" w:rsidP="00347C29">
      <w:pPr>
        <w:tabs>
          <w:tab w:val="left" w:pos="6946"/>
        </w:tabs>
        <w:jc w:val="both"/>
        <w:outlineLvl w:val="0"/>
        <w:rPr>
          <w:color w:val="000000"/>
        </w:rPr>
      </w:pPr>
      <w:r w:rsidRPr="00576265">
        <w:rPr>
          <w:color w:val="000000"/>
        </w:rPr>
        <w:t>1. Основные  виды  разрешенного  использования</w:t>
      </w:r>
    </w:p>
    <w:p w:rsidR="00347C29" w:rsidRPr="00576265" w:rsidRDefault="00347C29" w:rsidP="00347C29">
      <w:pPr>
        <w:tabs>
          <w:tab w:val="left" w:pos="12774"/>
        </w:tabs>
        <w:ind w:left="426"/>
        <w:jc w:val="both"/>
        <w:rPr>
          <w:color w:val="000000"/>
        </w:rPr>
      </w:pPr>
      <w:r w:rsidRPr="00576265">
        <w:rPr>
          <w:color w:val="000000"/>
        </w:rPr>
        <w:t>1.1 отдельно стоящие жилые дома усадебного типа  и коттеджи на одну семью с приусадебными участками</w:t>
      </w:r>
    </w:p>
    <w:p w:rsidR="00347C29" w:rsidRPr="00576265" w:rsidRDefault="00347C29" w:rsidP="00347C29">
      <w:pPr>
        <w:tabs>
          <w:tab w:val="left" w:pos="7602"/>
          <w:tab w:val="left" w:pos="7722"/>
        </w:tabs>
        <w:ind w:left="426"/>
        <w:jc w:val="both"/>
        <w:rPr>
          <w:color w:val="000000"/>
        </w:rPr>
      </w:pPr>
      <w:r w:rsidRPr="00576265">
        <w:rPr>
          <w:color w:val="000000"/>
        </w:rPr>
        <w:t>1.2  блокированные жилые дома на несколько семей с придомовыми участками</w:t>
      </w:r>
    </w:p>
    <w:p w:rsidR="00347C29" w:rsidRPr="00576265" w:rsidRDefault="00347C29" w:rsidP="00347C29">
      <w:pPr>
        <w:tabs>
          <w:tab w:val="left" w:pos="12714"/>
          <w:tab w:val="left" w:pos="12834"/>
        </w:tabs>
        <w:ind w:left="426"/>
        <w:jc w:val="both"/>
        <w:rPr>
          <w:color w:val="000000"/>
        </w:rPr>
      </w:pPr>
      <w:r w:rsidRPr="00576265">
        <w:rPr>
          <w:color w:val="000000"/>
        </w:rPr>
        <w:t xml:space="preserve">1.3  жилые улицы, проезды (ширина проезда – не менее 6м) </w:t>
      </w:r>
    </w:p>
    <w:p w:rsidR="00347C29" w:rsidRPr="00576265" w:rsidRDefault="00347C29" w:rsidP="00347C29">
      <w:pPr>
        <w:jc w:val="both"/>
        <w:outlineLvl w:val="0"/>
        <w:rPr>
          <w:color w:val="000000"/>
        </w:rPr>
      </w:pPr>
      <w:r w:rsidRPr="00576265">
        <w:rPr>
          <w:color w:val="000000"/>
        </w:rPr>
        <w:t>2. Условно разрешенные виды использования</w:t>
      </w:r>
    </w:p>
    <w:p w:rsidR="00347C29" w:rsidRPr="00576265" w:rsidRDefault="00347C29" w:rsidP="00347C29">
      <w:pPr>
        <w:ind w:left="851" w:hanging="425"/>
        <w:jc w:val="both"/>
        <w:rPr>
          <w:color w:val="000000"/>
        </w:rPr>
      </w:pPr>
      <w:r w:rsidRPr="00576265">
        <w:rPr>
          <w:color w:val="000000"/>
        </w:rPr>
        <w:t>2.1  объекты дошкольного и внешкольного воспитания, образования</w:t>
      </w:r>
    </w:p>
    <w:p w:rsidR="00347C29" w:rsidRPr="00576265" w:rsidRDefault="00347C29" w:rsidP="00347C29">
      <w:pPr>
        <w:ind w:left="851" w:hanging="425"/>
        <w:jc w:val="both"/>
        <w:rPr>
          <w:color w:val="000000"/>
        </w:rPr>
      </w:pPr>
      <w:r w:rsidRPr="00576265">
        <w:rPr>
          <w:color w:val="000000"/>
        </w:rPr>
        <w:t>2.2  объекты культа</w:t>
      </w:r>
    </w:p>
    <w:p w:rsidR="00347C29" w:rsidRPr="00576265" w:rsidRDefault="00347C29" w:rsidP="00347C29">
      <w:pPr>
        <w:ind w:left="851" w:hanging="425"/>
        <w:jc w:val="both"/>
        <w:rPr>
          <w:color w:val="000000"/>
        </w:rPr>
      </w:pPr>
      <w:r w:rsidRPr="00576265">
        <w:rPr>
          <w:color w:val="000000"/>
        </w:rPr>
        <w:t xml:space="preserve">2.3 объекты торгово-бытового назначения повседневного пользования с общей площадью объекта не более </w:t>
      </w:r>
      <w:smartTag w:uri="urn:schemas-microsoft-com:office:smarttags" w:element="metricconverter">
        <w:smartTagPr>
          <w:attr w:name="ProductID" w:val="40 м2"/>
        </w:smartTagPr>
        <w:r w:rsidRPr="00576265">
          <w:rPr>
            <w:color w:val="000000"/>
          </w:rPr>
          <w:t>40 м2</w:t>
        </w:r>
      </w:smartTag>
      <w:r w:rsidRPr="00576265">
        <w:rPr>
          <w:color w:val="000000"/>
        </w:rPr>
        <w:t>,  павильоны торговли и обслуживания населения</w:t>
      </w:r>
    </w:p>
    <w:p w:rsidR="00347C29" w:rsidRPr="00576265" w:rsidRDefault="00347C29" w:rsidP="00347C29">
      <w:pPr>
        <w:ind w:left="851" w:hanging="425"/>
        <w:jc w:val="both"/>
        <w:rPr>
          <w:color w:val="000000"/>
        </w:rPr>
      </w:pPr>
      <w:r w:rsidRPr="00576265">
        <w:rPr>
          <w:color w:val="000000"/>
        </w:rPr>
        <w:t>2.4 кабинеты практикующих врачей, центры народной и др. медицины, амбулатории, аптеки</w:t>
      </w:r>
    </w:p>
    <w:p w:rsidR="00347C29" w:rsidRPr="00576265" w:rsidRDefault="00347C29" w:rsidP="00347C29">
      <w:pPr>
        <w:ind w:left="851" w:hanging="425"/>
        <w:jc w:val="both"/>
        <w:rPr>
          <w:color w:val="000000"/>
        </w:rPr>
      </w:pPr>
      <w:r w:rsidRPr="00576265">
        <w:rPr>
          <w:color w:val="000000"/>
        </w:rPr>
        <w:t>2.5  помещения для занятий физкультурой, спортплощадки</w:t>
      </w:r>
    </w:p>
    <w:p w:rsidR="00347C29" w:rsidRPr="00576265" w:rsidRDefault="00347C29" w:rsidP="00347C29">
      <w:pPr>
        <w:ind w:left="851" w:hanging="425"/>
        <w:jc w:val="both"/>
        <w:rPr>
          <w:color w:val="000000"/>
        </w:rPr>
      </w:pPr>
      <w:r w:rsidRPr="00576265">
        <w:rPr>
          <w:color w:val="000000"/>
        </w:rPr>
        <w:t>2.6  библиотеки</w:t>
      </w:r>
    </w:p>
    <w:p w:rsidR="00347C29" w:rsidRPr="00576265" w:rsidRDefault="00347C29" w:rsidP="00347C29">
      <w:pPr>
        <w:ind w:left="851" w:hanging="425"/>
        <w:jc w:val="both"/>
        <w:rPr>
          <w:color w:val="000000"/>
        </w:rPr>
      </w:pPr>
      <w:r w:rsidRPr="00576265">
        <w:rPr>
          <w:color w:val="000000"/>
        </w:rPr>
        <w:t>2.7  почтовые отделения, телефон</w:t>
      </w:r>
    </w:p>
    <w:p w:rsidR="00347C29" w:rsidRPr="00576265" w:rsidRDefault="00347C29" w:rsidP="00347C29">
      <w:pPr>
        <w:ind w:left="851" w:hanging="425"/>
        <w:jc w:val="both"/>
        <w:rPr>
          <w:color w:val="000000"/>
        </w:rPr>
      </w:pPr>
      <w:r w:rsidRPr="00576265">
        <w:rPr>
          <w:color w:val="000000"/>
        </w:rPr>
        <w:t>2.8  мастерские по ремонту и обслуживанию легковых автомобилей</w:t>
      </w:r>
    </w:p>
    <w:p w:rsidR="00347C29" w:rsidRPr="00576265" w:rsidRDefault="00347C29" w:rsidP="00347C29">
      <w:pPr>
        <w:ind w:left="851" w:hanging="425"/>
        <w:jc w:val="both"/>
        <w:rPr>
          <w:color w:val="000000"/>
        </w:rPr>
      </w:pPr>
      <w:r w:rsidRPr="00576265">
        <w:rPr>
          <w:color w:val="000000"/>
        </w:rPr>
        <w:t>2.9  ветлечебницы без постоянного содержания животных</w:t>
      </w:r>
    </w:p>
    <w:p w:rsidR="00347C29" w:rsidRPr="00576265" w:rsidRDefault="00347C29" w:rsidP="00347C29">
      <w:pPr>
        <w:ind w:left="852" w:hanging="432"/>
        <w:jc w:val="both"/>
        <w:rPr>
          <w:color w:val="000000"/>
        </w:rPr>
      </w:pPr>
      <w:r w:rsidRPr="00576265">
        <w:rPr>
          <w:color w:val="000000"/>
        </w:rPr>
        <w:t>2.10  опорный пункт охраны порядка</w:t>
      </w:r>
    </w:p>
    <w:p w:rsidR="00347C29" w:rsidRPr="00576265" w:rsidRDefault="00347C29" w:rsidP="00347C29">
      <w:pPr>
        <w:ind w:left="852" w:hanging="432"/>
        <w:jc w:val="both"/>
        <w:rPr>
          <w:color w:val="000000"/>
        </w:rPr>
      </w:pPr>
      <w:r w:rsidRPr="00576265">
        <w:rPr>
          <w:color w:val="000000"/>
        </w:rPr>
        <w:t>2.11 мастерские по изготовлению мелких поделок по индивидуальным заказам (столярные изделия, изделия народных промыслов)</w:t>
      </w:r>
    </w:p>
    <w:p w:rsidR="00347C29" w:rsidRPr="00576265" w:rsidRDefault="00347C29" w:rsidP="00347C29">
      <w:pPr>
        <w:ind w:left="426" w:hanging="426"/>
        <w:jc w:val="both"/>
        <w:outlineLvl w:val="0"/>
        <w:rPr>
          <w:color w:val="000000"/>
        </w:rPr>
      </w:pPr>
      <w:r w:rsidRPr="00576265">
        <w:rPr>
          <w:color w:val="000000"/>
        </w:rPr>
        <w:t>3. Вспомогательные виды разрешенного использования</w:t>
      </w:r>
    </w:p>
    <w:p w:rsidR="00347C29" w:rsidRPr="00576265" w:rsidRDefault="00347C29" w:rsidP="00347C29">
      <w:pPr>
        <w:ind w:left="851" w:hanging="425"/>
        <w:jc w:val="both"/>
        <w:outlineLvl w:val="0"/>
        <w:rPr>
          <w:color w:val="000000"/>
        </w:rPr>
      </w:pPr>
      <w:r w:rsidRPr="00576265">
        <w:rPr>
          <w:color w:val="000000"/>
        </w:rPr>
        <w:t>3.1 надомные виды деятельности в соответствии с санитарными и противопожарными нормами</w:t>
      </w:r>
    </w:p>
    <w:p w:rsidR="00347C29" w:rsidRPr="00576265" w:rsidRDefault="00347C29" w:rsidP="00347C29">
      <w:pPr>
        <w:ind w:left="851" w:hanging="425"/>
        <w:jc w:val="both"/>
        <w:rPr>
          <w:color w:val="000000"/>
        </w:rPr>
      </w:pPr>
      <w:r w:rsidRPr="00576265">
        <w:rPr>
          <w:color w:val="000000"/>
        </w:rPr>
        <w:t>3.2 выращивание цветов, фруктов, овощей</w:t>
      </w:r>
    </w:p>
    <w:p w:rsidR="00347C29" w:rsidRPr="00576265" w:rsidRDefault="00347C29" w:rsidP="00347C29">
      <w:pPr>
        <w:ind w:left="851" w:hanging="425"/>
        <w:jc w:val="both"/>
        <w:rPr>
          <w:color w:val="000000"/>
        </w:rPr>
      </w:pPr>
      <w:r w:rsidRPr="00576265">
        <w:rPr>
          <w:color w:val="000000"/>
        </w:rPr>
        <w:t>3.3 сооружения, связанные с выращиванием цветов, фруктов, овощей: парники, теплицы, оранжереи и т. д.</w:t>
      </w:r>
    </w:p>
    <w:p w:rsidR="00347C29" w:rsidRPr="00576265" w:rsidRDefault="00347C29" w:rsidP="00347C29">
      <w:pPr>
        <w:ind w:left="851" w:hanging="425"/>
        <w:jc w:val="both"/>
        <w:rPr>
          <w:color w:val="000000"/>
        </w:rPr>
      </w:pPr>
      <w:r w:rsidRPr="00576265">
        <w:rPr>
          <w:color w:val="000000"/>
        </w:rPr>
        <w:t>3.4 содержание и строения для содержания мелкого домашнего скота и птицы</w:t>
      </w:r>
    </w:p>
    <w:p w:rsidR="00347C29" w:rsidRPr="00576265" w:rsidRDefault="00347C29" w:rsidP="00347C29">
      <w:pPr>
        <w:ind w:left="851" w:hanging="425"/>
        <w:jc w:val="both"/>
        <w:rPr>
          <w:color w:val="000000"/>
        </w:rPr>
      </w:pPr>
      <w:r w:rsidRPr="00576265">
        <w:rPr>
          <w:color w:val="000000"/>
        </w:rPr>
        <w:t xml:space="preserve">3.5 бани, сауны </w:t>
      </w:r>
    </w:p>
    <w:p w:rsidR="00347C29" w:rsidRPr="00576265" w:rsidRDefault="00347C29" w:rsidP="00347C29">
      <w:pPr>
        <w:ind w:left="851" w:hanging="425"/>
        <w:jc w:val="both"/>
        <w:rPr>
          <w:color w:val="000000"/>
        </w:rPr>
      </w:pPr>
      <w:r w:rsidRPr="00576265">
        <w:rPr>
          <w:color w:val="000000"/>
        </w:rPr>
        <w:t>3.6  инженерно-технические объекты: котельные, ГРП, ТП, КНС и др.</w:t>
      </w:r>
    </w:p>
    <w:p w:rsidR="00347C29" w:rsidRPr="00576265" w:rsidRDefault="00347C29" w:rsidP="00347C29">
      <w:pPr>
        <w:ind w:left="851" w:hanging="425"/>
        <w:jc w:val="both"/>
        <w:rPr>
          <w:color w:val="000000"/>
        </w:rPr>
      </w:pPr>
      <w:r w:rsidRPr="00576265">
        <w:rPr>
          <w:color w:val="000000"/>
        </w:rPr>
        <w:t>3.7 для односемейных обособленных жилых домов: встроенные или отдельно стоящие гаражи, а также открытые стоянки, но не более чем на 2 легковых а/м на 1 участок</w:t>
      </w:r>
    </w:p>
    <w:p w:rsidR="00347C29" w:rsidRPr="00576265" w:rsidRDefault="00347C29" w:rsidP="00347C29">
      <w:pPr>
        <w:tabs>
          <w:tab w:val="left" w:pos="13251"/>
        </w:tabs>
        <w:ind w:left="851" w:hanging="425"/>
        <w:jc w:val="both"/>
        <w:rPr>
          <w:color w:val="000000"/>
        </w:rPr>
      </w:pPr>
      <w:r w:rsidRPr="00576265">
        <w:rPr>
          <w:color w:val="000000"/>
        </w:rPr>
        <w:t>3.8 для блокированных жилых домов: встроенные или отдельно стоящие гаражи, а также  открытые стоянки, но не более чем на 1 легковую а/м на 1 земельный участок</w:t>
      </w:r>
    </w:p>
    <w:p w:rsidR="00347C29" w:rsidRDefault="00347C29" w:rsidP="00347C29">
      <w:pPr>
        <w:tabs>
          <w:tab w:val="left" w:pos="12830"/>
        </w:tabs>
        <w:ind w:left="430"/>
        <w:jc w:val="both"/>
        <w:outlineLvl w:val="0"/>
        <w:rPr>
          <w:color w:val="000000"/>
        </w:rPr>
      </w:pPr>
    </w:p>
    <w:p w:rsidR="00347C29" w:rsidRPr="00576265" w:rsidRDefault="00347C29" w:rsidP="00347C29">
      <w:pPr>
        <w:tabs>
          <w:tab w:val="left" w:pos="12830"/>
        </w:tabs>
        <w:ind w:left="430"/>
        <w:jc w:val="both"/>
        <w:outlineLvl w:val="0"/>
        <w:rPr>
          <w:color w:val="000000"/>
        </w:rPr>
      </w:pPr>
      <w:r w:rsidRPr="00576265">
        <w:rPr>
          <w:color w:val="000000"/>
        </w:rPr>
        <w:t>ПАРАМЕТРЫ СТРОИТЕЛЬСТВА</w:t>
      </w:r>
    </w:p>
    <w:tbl>
      <w:tblPr>
        <w:tblW w:w="0" w:type="auto"/>
        <w:tblInd w:w="110" w:type="dxa"/>
        <w:tblLayout w:type="fixed"/>
        <w:tblCellMar>
          <w:top w:w="57" w:type="dxa"/>
          <w:bottom w:w="57" w:type="dxa"/>
        </w:tblCellMar>
        <w:tblLook w:val="0000" w:firstRow="0" w:lastRow="0" w:firstColumn="0" w:lastColumn="0" w:noHBand="0" w:noVBand="0"/>
      </w:tblPr>
      <w:tblGrid>
        <w:gridCol w:w="5653"/>
        <w:gridCol w:w="1869"/>
        <w:gridCol w:w="2112"/>
      </w:tblGrid>
      <w:tr w:rsidR="00347C29" w:rsidRPr="00576265" w:rsidTr="00C0561D">
        <w:tc>
          <w:tcPr>
            <w:tcW w:w="5653" w:type="dxa"/>
            <w:tcBorders>
              <w:top w:val="single" w:sz="4" w:space="0" w:color="000000"/>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Показатели</w:t>
            </w:r>
          </w:p>
        </w:tc>
        <w:tc>
          <w:tcPr>
            <w:tcW w:w="1869" w:type="dxa"/>
            <w:tcBorders>
              <w:top w:val="single" w:sz="4" w:space="0" w:color="000000"/>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Параметры</w:t>
            </w:r>
          </w:p>
        </w:tc>
        <w:tc>
          <w:tcPr>
            <w:tcW w:w="2112" w:type="dxa"/>
            <w:tcBorders>
              <w:top w:val="single" w:sz="4" w:space="0" w:color="000000"/>
              <w:left w:val="single" w:sz="4" w:space="0" w:color="000000"/>
              <w:bottom w:val="single" w:sz="4" w:space="0" w:color="000000"/>
              <w:right w:val="single" w:sz="4" w:space="0" w:color="000000"/>
            </w:tcBorders>
          </w:tcPr>
          <w:p w:rsidR="00347C29" w:rsidRPr="00576265" w:rsidRDefault="00347C29" w:rsidP="00C0561D">
            <w:pPr>
              <w:snapToGrid w:val="0"/>
              <w:jc w:val="both"/>
              <w:rPr>
                <w:color w:val="000000"/>
              </w:rPr>
            </w:pPr>
            <w:r w:rsidRPr="00576265">
              <w:rPr>
                <w:color w:val="000000"/>
              </w:rPr>
              <w:t>Обоснование</w:t>
            </w:r>
          </w:p>
        </w:tc>
      </w:tr>
      <w:tr w:rsidR="00347C29" w:rsidRPr="00576265" w:rsidTr="00C0561D">
        <w:trPr>
          <w:trHeight w:hRule="exact" w:val="1805"/>
        </w:trPr>
        <w:tc>
          <w:tcPr>
            <w:tcW w:w="5653" w:type="dxa"/>
            <w:tcBorders>
              <w:left w:val="single" w:sz="4" w:space="0" w:color="000000"/>
              <w:bottom w:val="single" w:sz="4" w:space="0" w:color="000000"/>
            </w:tcBorders>
          </w:tcPr>
          <w:p w:rsidR="00347C29" w:rsidRPr="00576265" w:rsidRDefault="00347C29" w:rsidP="00C0561D">
            <w:pPr>
              <w:snapToGrid w:val="0"/>
              <w:ind w:left="267" w:right="-1" w:hanging="236"/>
              <w:jc w:val="both"/>
              <w:rPr>
                <w:color w:val="000000"/>
                <w:vertAlign w:val="superscript"/>
              </w:rPr>
            </w:pPr>
            <w:r w:rsidRPr="00576265">
              <w:rPr>
                <w:color w:val="000000"/>
              </w:rPr>
              <w:lastRenderedPageBreak/>
              <w:t>1. Для жилых домов усадебного типа  площадь участка (включая площадь застройки), м</w:t>
            </w:r>
            <w:r w:rsidRPr="00576265">
              <w:rPr>
                <w:color w:val="000000"/>
                <w:vertAlign w:val="superscript"/>
              </w:rPr>
              <w:t>2</w:t>
            </w:r>
          </w:p>
          <w:p w:rsidR="00347C29" w:rsidRPr="00576265" w:rsidRDefault="00347C29" w:rsidP="00C0561D">
            <w:pPr>
              <w:numPr>
                <w:ilvl w:val="0"/>
                <w:numId w:val="10"/>
              </w:numPr>
              <w:tabs>
                <w:tab w:val="left" w:pos="7560"/>
              </w:tabs>
              <w:suppressAutoHyphens/>
              <w:overflowPunct w:val="0"/>
              <w:autoSpaceDE w:val="0"/>
              <w:snapToGrid w:val="0"/>
              <w:ind w:left="360" w:hanging="360"/>
              <w:jc w:val="both"/>
              <w:textAlignment w:val="baseline"/>
              <w:rPr>
                <w:color w:val="000000"/>
              </w:rPr>
            </w:pPr>
            <w:r w:rsidRPr="00576265">
              <w:rPr>
                <w:color w:val="000000"/>
              </w:rPr>
              <w:t>максимальная</w:t>
            </w:r>
          </w:p>
          <w:p w:rsidR="00347C29" w:rsidRPr="00576265" w:rsidRDefault="00347C29" w:rsidP="00C0561D">
            <w:pPr>
              <w:numPr>
                <w:ilvl w:val="0"/>
                <w:numId w:val="11"/>
              </w:numPr>
              <w:tabs>
                <w:tab w:val="left" w:pos="7560"/>
              </w:tabs>
              <w:suppressAutoHyphens/>
              <w:overflowPunct w:val="0"/>
              <w:autoSpaceDE w:val="0"/>
              <w:ind w:left="360" w:hanging="360"/>
              <w:jc w:val="both"/>
              <w:textAlignment w:val="baseline"/>
              <w:rPr>
                <w:color w:val="000000"/>
              </w:rPr>
            </w:pPr>
            <w:r w:rsidRPr="00576265">
              <w:rPr>
                <w:color w:val="000000"/>
              </w:rPr>
              <w:t>минимальная</w:t>
            </w:r>
          </w:p>
          <w:p w:rsidR="00347C29" w:rsidRDefault="00347C29" w:rsidP="00C0561D">
            <w:pPr>
              <w:tabs>
                <w:tab w:val="left" w:pos="7560"/>
              </w:tabs>
              <w:ind w:left="360" w:hanging="360"/>
              <w:jc w:val="both"/>
              <w:rPr>
                <w:color w:val="000000"/>
              </w:rPr>
            </w:pPr>
            <w:r w:rsidRPr="00576265">
              <w:rPr>
                <w:color w:val="000000"/>
              </w:rPr>
              <w:t>2. Для блокированных жилых домов (из расчета на одну квартиру) – минимальная площадь участка</w:t>
            </w:r>
          </w:p>
          <w:p w:rsidR="00347C29" w:rsidRPr="00576265" w:rsidRDefault="00347C29" w:rsidP="00C0561D">
            <w:pPr>
              <w:tabs>
                <w:tab w:val="left" w:pos="7560"/>
              </w:tabs>
              <w:ind w:left="360" w:hanging="360"/>
              <w:jc w:val="both"/>
              <w:rPr>
                <w:color w:val="000000"/>
                <w:vertAlign w:val="superscript"/>
              </w:rPr>
            </w:pPr>
            <w:r w:rsidRPr="00576265">
              <w:rPr>
                <w:color w:val="000000"/>
              </w:rPr>
              <w:t xml:space="preserve"> (включая площадь застройки), </w:t>
            </w:r>
          </w:p>
        </w:tc>
        <w:tc>
          <w:tcPr>
            <w:tcW w:w="1869" w:type="dxa"/>
            <w:tcBorders>
              <w:left w:val="single" w:sz="4" w:space="0" w:color="000000"/>
              <w:bottom w:val="single" w:sz="4" w:space="0" w:color="000000"/>
            </w:tcBorders>
          </w:tcPr>
          <w:p w:rsidR="00347C29" w:rsidRPr="00576265" w:rsidRDefault="00347C29" w:rsidP="00C0561D">
            <w:pPr>
              <w:snapToGrid w:val="0"/>
              <w:jc w:val="both"/>
              <w:rPr>
                <w:color w:val="000000"/>
              </w:rPr>
            </w:pPr>
          </w:p>
          <w:p w:rsidR="00347C29" w:rsidRPr="00576265" w:rsidRDefault="00347C29" w:rsidP="00C0561D">
            <w:pPr>
              <w:snapToGrid w:val="0"/>
              <w:jc w:val="both"/>
              <w:rPr>
                <w:color w:val="000000"/>
              </w:rPr>
            </w:pPr>
          </w:p>
          <w:p w:rsidR="00347C29" w:rsidRPr="00576265" w:rsidRDefault="0091655A" w:rsidP="00C0561D">
            <w:pPr>
              <w:snapToGrid w:val="0"/>
              <w:jc w:val="both"/>
              <w:rPr>
                <w:color w:val="000000"/>
              </w:rPr>
            </w:pPr>
            <w:r>
              <w:rPr>
                <w:color w:val="000000"/>
              </w:rPr>
              <w:t>15</w:t>
            </w:r>
            <w:r w:rsidR="00347C29">
              <w:rPr>
                <w:color w:val="000000"/>
              </w:rPr>
              <w:t>00</w:t>
            </w:r>
            <w:r w:rsidR="00347C29" w:rsidRPr="00576265">
              <w:rPr>
                <w:color w:val="000000"/>
              </w:rPr>
              <w:t>м2</w:t>
            </w:r>
          </w:p>
          <w:p w:rsidR="00347C29" w:rsidRPr="00576265" w:rsidRDefault="0091655A" w:rsidP="00C0561D">
            <w:pPr>
              <w:snapToGrid w:val="0"/>
              <w:jc w:val="both"/>
              <w:rPr>
                <w:color w:val="000000"/>
              </w:rPr>
            </w:pPr>
            <w:r>
              <w:rPr>
                <w:color w:val="000000"/>
              </w:rPr>
              <w:t>6</w:t>
            </w:r>
            <w:r w:rsidR="00347C29">
              <w:rPr>
                <w:color w:val="000000"/>
              </w:rPr>
              <w:t>00</w:t>
            </w:r>
            <w:r w:rsidR="00347C29" w:rsidRPr="00576265">
              <w:rPr>
                <w:color w:val="000000"/>
              </w:rPr>
              <w:t>м2</w:t>
            </w:r>
          </w:p>
          <w:p w:rsidR="00347C29" w:rsidRPr="00576265" w:rsidRDefault="00347C29" w:rsidP="00C0561D">
            <w:pPr>
              <w:snapToGrid w:val="0"/>
              <w:jc w:val="both"/>
              <w:rPr>
                <w:color w:val="000000"/>
              </w:rPr>
            </w:pPr>
          </w:p>
          <w:p w:rsidR="00347C29" w:rsidRPr="00576265" w:rsidRDefault="00347C29" w:rsidP="00C0561D">
            <w:pPr>
              <w:snapToGrid w:val="0"/>
              <w:jc w:val="both"/>
              <w:rPr>
                <w:color w:val="000000"/>
              </w:rPr>
            </w:pPr>
            <w:r w:rsidRPr="00576265">
              <w:rPr>
                <w:color w:val="000000"/>
              </w:rPr>
              <w:t>200м2</w:t>
            </w:r>
          </w:p>
        </w:tc>
        <w:tc>
          <w:tcPr>
            <w:tcW w:w="2112" w:type="dxa"/>
            <w:tcBorders>
              <w:left w:val="single" w:sz="4" w:space="0" w:color="000000"/>
              <w:bottom w:val="single" w:sz="4" w:space="0" w:color="000000"/>
              <w:right w:val="single" w:sz="4" w:space="0" w:color="000000"/>
            </w:tcBorders>
          </w:tcPr>
          <w:p w:rsidR="00347C29" w:rsidRPr="00576265" w:rsidRDefault="00347C29" w:rsidP="00C0561D">
            <w:pPr>
              <w:snapToGrid w:val="0"/>
              <w:jc w:val="both"/>
              <w:rPr>
                <w:color w:val="000000"/>
              </w:rPr>
            </w:pPr>
          </w:p>
        </w:tc>
      </w:tr>
      <w:tr w:rsidR="00347C29" w:rsidRPr="00576265" w:rsidTr="00C0561D">
        <w:trPr>
          <w:trHeight w:val="1089"/>
        </w:trPr>
        <w:tc>
          <w:tcPr>
            <w:tcW w:w="5653" w:type="dxa"/>
            <w:tcBorders>
              <w:left w:val="single" w:sz="4" w:space="0" w:color="000000"/>
              <w:bottom w:val="single" w:sz="4" w:space="0" w:color="000000"/>
            </w:tcBorders>
          </w:tcPr>
          <w:p w:rsidR="00347C29" w:rsidRPr="00576265" w:rsidRDefault="00347C29" w:rsidP="00C0561D">
            <w:pPr>
              <w:snapToGrid w:val="0"/>
              <w:ind w:left="288" w:right="-1" w:hanging="268"/>
              <w:jc w:val="both"/>
              <w:rPr>
                <w:color w:val="000000"/>
              </w:rPr>
            </w:pPr>
            <w:r w:rsidRPr="00576265">
              <w:rPr>
                <w:color w:val="000000"/>
              </w:rPr>
              <w:t>3. Минимальное расстояние между фронтальной границей участка и основным строением, м:</w:t>
            </w:r>
          </w:p>
          <w:p w:rsidR="00347C29" w:rsidRPr="00576265" w:rsidRDefault="00347C29" w:rsidP="00C0561D">
            <w:pPr>
              <w:numPr>
                <w:ilvl w:val="0"/>
                <w:numId w:val="8"/>
              </w:numPr>
              <w:tabs>
                <w:tab w:val="left" w:pos="7560"/>
                <w:tab w:val="left" w:pos="10440"/>
              </w:tabs>
              <w:suppressAutoHyphens/>
              <w:overflowPunct w:val="0"/>
              <w:autoSpaceDE w:val="0"/>
              <w:ind w:left="360" w:hanging="360"/>
              <w:jc w:val="both"/>
              <w:textAlignment w:val="baseline"/>
              <w:rPr>
                <w:color w:val="000000"/>
              </w:rPr>
            </w:pPr>
            <w:r w:rsidRPr="00576265">
              <w:rPr>
                <w:color w:val="000000"/>
              </w:rPr>
              <w:t>в сохраняемой застройке</w:t>
            </w:r>
          </w:p>
          <w:p w:rsidR="00347C29" w:rsidRPr="00576265" w:rsidRDefault="00347C29" w:rsidP="00C0561D">
            <w:pPr>
              <w:numPr>
                <w:ilvl w:val="0"/>
                <w:numId w:val="9"/>
              </w:numPr>
              <w:tabs>
                <w:tab w:val="left" w:pos="7560"/>
                <w:tab w:val="left" w:pos="10440"/>
              </w:tabs>
              <w:suppressAutoHyphens/>
              <w:overflowPunct w:val="0"/>
              <w:autoSpaceDE w:val="0"/>
              <w:ind w:left="360" w:hanging="360"/>
              <w:jc w:val="both"/>
              <w:textAlignment w:val="baseline"/>
              <w:rPr>
                <w:color w:val="000000"/>
              </w:rPr>
            </w:pPr>
            <w:r w:rsidRPr="00576265">
              <w:rPr>
                <w:color w:val="000000"/>
              </w:rPr>
              <w:t>при реконструкции и новом строительстве</w:t>
            </w:r>
          </w:p>
        </w:tc>
        <w:tc>
          <w:tcPr>
            <w:tcW w:w="1869" w:type="dxa"/>
            <w:tcBorders>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по сложившейся линии застройки</w:t>
            </w:r>
          </w:p>
          <w:p w:rsidR="00347C29" w:rsidRPr="00576265" w:rsidRDefault="00347C29" w:rsidP="00C0561D">
            <w:pPr>
              <w:jc w:val="both"/>
              <w:rPr>
                <w:color w:val="000000"/>
              </w:rPr>
            </w:pPr>
          </w:p>
          <w:p w:rsidR="00347C29" w:rsidRPr="00576265" w:rsidRDefault="00347C29" w:rsidP="00C0561D">
            <w:pPr>
              <w:jc w:val="both"/>
              <w:rPr>
                <w:color w:val="000000"/>
              </w:rPr>
            </w:pPr>
            <w:r w:rsidRPr="00576265">
              <w:rPr>
                <w:color w:val="000000"/>
              </w:rPr>
              <w:t>5м</w:t>
            </w:r>
          </w:p>
        </w:tc>
        <w:tc>
          <w:tcPr>
            <w:tcW w:w="2112" w:type="dxa"/>
            <w:tcBorders>
              <w:left w:val="single" w:sz="4" w:space="0" w:color="000000"/>
              <w:bottom w:val="single" w:sz="4" w:space="0" w:color="000000"/>
              <w:right w:val="single" w:sz="4" w:space="0" w:color="000000"/>
            </w:tcBorders>
            <w:vAlign w:val="center"/>
          </w:tcPr>
          <w:p w:rsidR="00347C29" w:rsidRPr="00576265" w:rsidRDefault="00347C29" w:rsidP="00C0561D">
            <w:pPr>
              <w:jc w:val="both"/>
              <w:rPr>
                <w:color w:val="000000"/>
              </w:rPr>
            </w:pPr>
            <w:r w:rsidRPr="00576265">
              <w:rPr>
                <w:color w:val="000000"/>
              </w:rPr>
              <w:t>СП 30-102-99, табл.1</w:t>
            </w:r>
          </w:p>
        </w:tc>
      </w:tr>
      <w:tr w:rsidR="00347C29" w:rsidRPr="00576265" w:rsidTr="00C0561D">
        <w:tc>
          <w:tcPr>
            <w:tcW w:w="5653" w:type="dxa"/>
            <w:tcBorders>
              <w:top w:val="single" w:sz="4" w:space="0" w:color="000000"/>
              <w:left w:val="single" w:sz="4" w:space="0" w:color="000000"/>
              <w:bottom w:val="single" w:sz="4" w:space="0" w:color="000000"/>
            </w:tcBorders>
            <w:tcMar>
              <w:top w:w="0" w:type="dxa"/>
              <w:bottom w:w="0" w:type="dxa"/>
            </w:tcMar>
          </w:tcPr>
          <w:p w:rsidR="00347C29" w:rsidRPr="00576265" w:rsidRDefault="00347C29" w:rsidP="00C0561D">
            <w:pPr>
              <w:snapToGrid w:val="0"/>
              <w:jc w:val="both"/>
              <w:rPr>
                <w:color w:val="000000"/>
              </w:rPr>
            </w:pPr>
            <w:r w:rsidRPr="00576265">
              <w:rPr>
                <w:color w:val="000000"/>
              </w:rPr>
              <w:t>4. Минимальное расстояние от границ землевладения до строений, а также между строениями, м:</w:t>
            </w:r>
          </w:p>
          <w:p w:rsidR="00347C29" w:rsidRPr="00576265" w:rsidRDefault="00347C29" w:rsidP="00C0561D">
            <w:pPr>
              <w:numPr>
                <w:ilvl w:val="0"/>
                <w:numId w:val="12"/>
              </w:numPr>
              <w:tabs>
                <w:tab w:val="left" w:pos="7560"/>
              </w:tabs>
              <w:suppressAutoHyphens/>
              <w:overflowPunct w:val="0"/>
              <w:autoSpaceDE w:val="0"/>
              <w:ind w:left="360" w:hanging="360"/>
              <w:jc w:val="both"/>
              <w:textAlignment w:val="baseline"/>
              <w:rPr>
                <w:i/>
                <w:color w:val="000000"/>
              </w:rPr>
            </w:pPr>
            <w:r w:rsidRPr="00576265">
              <w:rPr>
                <w:i/>
                <w:color w:val="000000"/>
              </w:rPr>
              <w:t>от границ соседнего участка до:</w:t>
            </w:r>
          </w:p>
          <w:p w:rsidR="00347C29" w:rsidRPr="00576265" w:rsidRDefault="00347C29" w:rsidP="00C0561D">
            <w:pPr>
              <w:numPr>
                <w:ilvl w:val="0"/>
                <w:numId w:val="12"/>
              </w:numPr>
              <w:tabs>
                <w:tab w:val="left" w:pos="7539"/>
              </w:tabs>
              <w:suppressAutoHyphens/>
              <w:overflowPunct w:val="0"/>
              <w:autoSpaceDE w:val="0"/>
              <w:ind w:left="359" w:right="-1" w:hanging="360"/>
              <w:jc w:val="both"/>
              <w:textAlignment w:val="baseline"/>
              <w:rPr>
                <w:color w:val="000000"/>
              </w:rPr>
            </w:pPr>
            <w:r w:rsidRPr="00576265">
              <w:rPr>
                <w:color w:val="000000"/>
              </w:rPr>
              <w:t>основного строения</w:t>
            </w:r>
          </w:p>
          <w:p w:rsidR="00347C29" w:rsidRPr="00576265" w:rsidRDefault="00347C29" w:rsidP="00C0561D">
            <w:pPr>
              <w:numPr>
                <w:ilvl w:val="0"/>
                <w:numId w:val="12"/>
              </w:numPr>
              <w:tabs>
                <w:tab w:val="left" w:pos="7539"/>
              </w:tabs>
              <w:suppressAutoHyphens/>
              <w:overflowPunct w:val="0"/>
              <w:autoSpaceDE w:val="0"/>
              <w:ind w:left="359" w:right="-1" w:hanging="360"/>
              <w:jc w:val="both"/>
              <w:textAlignment w:val="baseline"/>
              <w:rPr>
                <w:color w:val="000000"/>
              </w:rPr>
            </w:pPr>
            <w:r w:rsidRPr="00576265">
              <w:rPr>
                <w:color w:val="000000"/>
              </w:rPr>
              <w:t>постройки для содержания скота и птицы</w:t>
            </w:r>
          </w:p>
          <w:p w:rsidR="00347C29" w:rsidRPr="00576265" w:rsidRDefault="00347C29" w:rsidP="00C0561D">
            <w:pPr>
              <w:numPr>
                <w:ilvl w:val="0"/>
                <w:numId w:val="12"/>
              </w:numPr>
              <w:tabs>
                <w:tab w:val="left" w:pos="7539"/>
              </w:tabs>
              <w:suppressAutoHyphens/>
              <w:overflowPunct w:val="0"/>
              <w:autoSpaceDE w:val="0"/>
              <w:ind w:left="359" w:right="-1" w:hanging="360"/>
              <w:jc w:val="both"/>
              <w:textAlignment w:val="baseline"/>
              <w:rPr>
                <w:color w:val="000000"/>
              </w:rPr>
            </w:pPr>
            <w:r w:rsidRPr="00576265">
              <w:rPr>
                <w:color w:val="000000"/>
              </w:rPr>
              <w:t>других построек: бани, гаража, сарая и др.</w:t>
            </w:r>
          </w:p>
          <w:p w:rsidR="00347C29" w:rsidRPr="00576265" w:rsidRDefault="00347C29" w:rsidP="00C0561D">
            <w:pPr>
              <w:numPr>
                <w:ilvl w:val="0"/>
                <w:numId w:val="12"/>
              </w:numPr>
              <w:tabs>
                <w:tab w:val="left" w:pos="7539"/>
              </w:tabs>
              <w:suppressAutoHyphens/>
              <w:overflowPunct w:val="0"/>
              <w:autoSpaceDE w:val="0"/>
              <w:ind w:left="359" w:right="-1" w:hanging="360"/>
              <w:jc w:val="both"/>
              <w:textAlignment w:val="baseline"/>
              <w:rPr>
                <w:i/>
                <w:color w:val="000000"/>
              </w:rPr>
            </w:pPr>
            <w:r w:rsidRPr="00576265">
              <w:rPr>
                <w:i/>
                <w:color w:val="000000"/>
              </w:rPr>
              <w:t>окон жилых комнат до стен соседнего дома и хозяйственных построек (бани, гаража, сарая), расположенных на соседних земельных участках</w:t>
            </w:r>
          </w:p>
          <w:p w:rsidR="00347C29" w:rsidRPr="00576265" w:rsidRDefault="00347C29" w:rsidP="00C0561D">
            <w:pPr>
              <w:numPr>
                <w:ilvl w:val="0"/>
                <w:numId w:val="12"/>
              </w:numPr>
              <w:tabs>
                <w:tab w:val="left" w:pos="7539"/>
              </w:tabs>
              <w:suppressAutoHyphens/>
              <w:overflowPunct w:val="0"/>
              <w:autoSpaceDE w:val="0"/>
              <w:ind w:left="359" w:right="-1" w:hanging="360"/>
              <w:jc w:val="both"/>
              <w:textAlignment w:val="baseline"/>
              <w:rPr>
                <w:color w:val="000000"/>
              </w:rPr>
            </w:pPr>
            <w:r w:rsidRPr="00576265">
              <w:rPr>
                <w:i/>
                <w:color w:val="000000"/>
              </w:rPr>
              <w:t xml:space="preserve">от основных строений до отдельно стоящих                                    </w:t>
            </w:r>
            <w:r w:rsidRPr="00576265">
              <w:rPr>
                <w:color w:val="000000"/>
              </w:rPr>
              <w:t xml:space="preserve">  </w:t>
            </w:r>
          </w:p>
          <w:p w:rsidR="00347C29" w:rsidRPr="00576265" w:rsidRDefault="00347C29" w:rsidP="00C0561D">
            <w:pPr>
              <w:ind w:left="142"/>
              <w:jc w:val="both"/>
              <w:rPr>
                <w:color w:val="000000"/>
              </w:rPr>
            </w:pPr>
            <w:r w:rsidRPr="00576265">
              <w:rPr>
                <w:i/>
                <w:color w:val="000000"/>
              </w:rPr>
              <w:t xml:space="preserve">хозяйственных и прочих строений на участке                                           </w:t>
            </w:r>
            <w:r w:rsidRPr="00576265">
              <w:rPr>
                <w:color w:val="000000"/>
              </w:rPr>
              <w:t xml:space="preserve">                                                                                                                 </w:t>
            </w:r>
            <w:r w:rsidRPr="00576265">
              <w:rPr>
                <w:i/>
                <w:color w:val="000000"/>
              </w:rPr>
              <w:t xml:space="preserve">                                                       </w:t>
            </w:r>
            <w:r w:rsidRPr="00576265">
              <w:rPr>
                <w:color w:val="000000"/>
              </w:rPr>
              <w:t xml:space="preserve">    </w:t>
            </w:r>
          </w:p>
          <w:p w:rsidR="00347C29" w:rsidRPr="00576265" w:rsidRDefault="00347C29" w:rsidP="00C0561D">
            <w:pPr>
              <w:ind w:firstLine="851"/>
              <w:jc w:val="both"/>
              <w:rPr>
                <w:color w:val="000000"/>
              </w:rPr>
            </w:pPr>
          </w:p>
        </w:tc>
        <w:tc>
          <w:tcPr>
            <w:tcW w:w="1869" w:type="dxa"/>
            <w:tcBorders>
              <w:top w:val="single" w:sz="4" w:space="0" w:color="000000"/>
              <w:left w:val="single" w:sz="4" w:space="0" w:color="000000"/>
              <w:bottom w:val="single" w:sz="4" w:space="0" w:color="000000"/>
            </w:tcBorders>
            <w:tcMar>
              <w:top w:w="0" w:type="dxa"/>
              <w:bottom w:w="0" w:type="dxa"/>
            </w:tcMar>
          </w:tcPr>
          <w:p w:rsidR="00347C29" w:rsidRPr="00576265" w:rsidRDefault="00347C29" w:rsidP="00C0561D">
            <w:pPr>
              <w:snapToGrid w:val="0"/>
              <w:jc w:val="both"/>
              <w:rPr>
                <w:color w:val="000000"/>
              </w:rPr>
            </w:pPr>
          </w:p>
          <w:p w:rsidR="00347C29" w:rsidRPr="00576265" w:rsidRDefault="00347C29" w:rsidP="00C0561D">
            <w:pPr>
              <w:jc w:val="both"/>
              <w:rPr>
                <w:color w:val="000000"/>
              </w:rPr>
            </w:pPr>
          </w:p>
          <w:p w:rsidR="00347C29" w:rsidRPr="00576265" w:rsidRDefault="00347C29" w:rsidP="00C0561D">
            <w:pPr>
              <w:jc w:val="both"/>
              <w:rPr>
                <w:color w:val="000000"/>
              </w:rPr>
            </w:pPr>
          </w:p>
          <w:p w:rsidR="00347C29" w:rsidRPr="00576265" w:rsidRDefault="00347C29" w:rsidP="00C0561D">
            <w:pPr>
              <w:jc w:val="both"/>
              <w:rPr>
                <w:color w:val="000000"/>
              </w:rPr>
            </w:pPr>
          </w:p>
          <w:p w:rsidR="00347C29" w:rsidRPr="00576265" w:rsidRDefault="00347C29" w:rsidP="00C0561D">
            <w:pPr>
              <w:jc w:val="both"/>
              <w:rPr>
                <w:color w:val="000000"/>
              </w:rPr>
            </w:pPr>
            <w:r w:rsidRPr="00576265">
              <w:rPr>
                <w:color w:val="000000"/>
              </w:rPr>
              <w:t>3</w:t>
            </w:r>
          </w:p>
          <w:p w:rsidR="00347C29" w:rsidRPr="00576265" w:rsidRDefault="00347C29" w:rsidP="00C0561D">
            <w:pPr>
              <w:jc w:val="both"/>
              <w:rPr>
                <w:color w:val="000000"/>
              </w:rPr>
            </w:pPr>
            <w:r w:rsidRPr="00576265">
              <w:rPr>
                <w:color w:val="000000"/>
              </w:rPr>
              <w:t>3</w:t>
            </w:r>
          </w:p>
          <w:p w:rsidR="00347C29" w:rsidRPr="00576265" w:rsidRDefault="00347C29" w:rsidP="00C0561D">
            <w:pPr>
              <w:jc w:val="both"/>
              <w:rPr>
                <w:color w:val="000000"/>
              </w:rPr>
            </w:pPr>
            <w:r w:rsidRPr="00576265">
              <w:rPr>
                <w:color w:val="000000"/>
              </w:rPr>
              <w:t>3</w:t>
            </w:r>
          </w:p>
          <w:p w:rsidR="00347C29" w:rsidRPr="00576265" w:rsidRDefault="00347C29" w:rsidP="00C0561D">
            <w:pPr>
              <w:jc w:val="both"/>
              <w:rPr>
                <w:color w:val="000000"/>
              </w:rPr>
            </w:pPr>
          </w:p>
          <w:p w:rsidR="00347C29" w:rsidRPr="00576265" w:rsidRDefault="00347C29" w:rsidP="00C0561D">
            <w:pPr>
              <w:jc w:val="both"/>
              <w:rPr>
                <w:color w:val="000000"/>
              </w:rPr>
            </w:pPr>
            <w:r w:rsidRPr="00576265">
              <w:rPr>
                <w:color w:val="000000"/>
              </w:rPr>
              <w:t>6-15</w:t>
            </w:r>
          </w:p>
          <w:p w:rsidR="00347C29" w:rsidRPr="00576265" w:rsidRDefault="00347C29" w:rsidP="00C0561D">
            <w:pPr>
              <w:jc w:val="both"/>
              <w:rPr>
                <w:color w:val="000000"/>
              </w:rPr>
            </w:pPr>
          </w:p>
          <w:p w:rsidR="00347C29" w:rsidRPr="00576265" w:rsidRDefault="00347C29" w:rsidP="00C0561D">
            <w:pPr>
              <w:jc w:val="both"/>
              <w:rPr>
                <w:color w:val="000000"/>
              </w:rPr>
            </w:pPr>
          </w:p>
        </w:tc>
        <w:tc>
          <w:tcPr>
            <w:tcW w:w="2112" w:type="dxa"/>
            <w:tcBorders>
              <w:top w:val="single" w:sz="4" w:space="0" w:color="000000"/>
              <w:left w:val="single" w:sz="4" w:space="0" w:color="000000"/>
              <w:bottom w:val="single" w:sz="4" w:space="0" w:color="000000"/>
              <w:right w:val="single" w:sz="4" w:space="0" w:color="000000"/>
            </w:tcBorders>
            <w:tcMar>
              <w:top w:w="0" w:type="dxa"/>
              <w:bottom w:w="0" w:type="dxa"/>
            </w:tcMar>
          </w:tcPr>
          <w:p w:rsidR="00347C29" w:rsidRPr="00576265" w:rsidRDefault="00347C29" w:rsidP="00C0561D">
            <w:pPr>
              <w:snapToGrid w:val="0"/>
              <w:jc w:val="both"/>
              <w:rPr>
                <w:color w:val="000000"/>
              </w:rPr>
            </w:pPr>
          </w:p>
          <w:p w:rsidR="00347C29" w:rsidRPr="00576265" w:rsidRDefault="00347C29" w:rsidP="00C0561D">
            <w:pPr>
              <w:snapToGrid w:val="0"/>
              <w:jc w:val="both"/>
              <w:rPr>
                <w:color w:val="000000"/>
              </w:rPr>
            </w:pPr>
            <w:r w:rsidRPr="00576265">
              <w:rPr>
                <w:color w:val="000000"/>
              </w:rPr>
              <w:t>СП 42.13330.2011</w:t>
            </w:r>
          </w:p>
          <w:p w:rsidR="00347C29" w:rsidRPr="00576265" w:rsidRDefault="00347C29" w:rsidP="00C0561D">
            <w:pPr>
              <w:snapToGrid w:val="0"/>
              <w:jc w:val="both"/>
              <w:rPr>
                <w:color w:val="000000"/>
              </w:rPr>
            </w:pPr>
            <w:r w:rsidRPr="00576265">
              <w:rPr>
                <w:color w:val="000000"/>
              </w:rPr>
              <w:t>«</w:t>
            </w:r>
            <w:proofErr w:type="spellStart"/>
            <w:r w:rsidRPr="00576265">
              <w:rPr>
                <w:color w:val="000000"/>
              </w:rPr>
              <w:t>Градостроительство.Планировка</w:t>
            </w:r>
            <w:proofErr w:type="spellEnd"/>
            <w:r w:rsidRPr="00576265">
              <w:rPr>
                <w:color w:val="000000"/>
              </w:rPr>
              <w:t xml:space="preserve"> и застройка городских и сельских поселений»</w:t>
            </w:r>
          </w:p>
          <w:p w:rsidR="00347C29" w:rsidRPr="00576265" w:rsidRDefault="00347C29" w:rsidP="00C0561D">
            <w:pPr>
              <w:snapToGrid w:val="0"/>
              <w:jc w:val="both"/>
              <w:rPr>
                <w:color w:val="000000"/>
              </w:rPr>
            </w:pPr>
          </w:p>
          <w:p w:rsidR="00347C29" w:rsidRPr="00576265" w:rsidRDefault="00347C29" w:rsidP="00C0561D">
            <w:pPr>
              <w:jc w:val="both"/>
              <w:rPr>
                <w:color w:val="000000"/>
              </w:rPr>
            </w:pPr>
            <w:r w:rsidRPr="00576265">
              <w:rPr>
                <w:color w:val="000000"/>
              </w:rPr>
              <w:t xml:space="preserve">в соответствии  </w:t>
            </w:r>
            <w:proofErr w:type="spellStart"/>
            <w:r w:rsidRPr="00576265">
              <w:rPr>
                <w:color w:val="000000"/>
              </w:rPr>
              <w:t>техрегламентом</w:t>
            </w:r>
            <w:proofErr w:type="spellEnd"/>
            <w:r w:rsidRPr="00576265">
              <w:rPr>
                <w:color w:val="000000"/>
              </w:rPr>
              <w:t xml:space="preserve"> ФЗ-123, гл. 16, табл. 11, и СП 30-102-99</w:t>
            </w:r>
          </w:p>
        </w:tc>
      </w:tr>
      <w:tr w:rsidR="00347C29" w:rsidRPr="00576265" w:rsidTr="00C0561D">
        <w:tc>
          <w:tcPr>
            <w:tcW w:w="5653" w:type="dxa"/>
            <w:tcBorders>
              <w:left w:val="single" w:sz="4" w:space="0" w:color="000000"/>
              <w:bottom w:val="single" w:sz="4" w:space="0" w:color="000000"/>
            </w:tcBorders>
            <w:tcMar>
              <w:left w:w="113" w:type="dxa"/>
              <w:right w:w="113" w:type="dxa"/>
            </w:tcMar>
            <w:vAlign w:val="center"/>
          </w:tcPr>
          <w:p w:rsidR="00347C29" w:rsidRPr="00576265" w:rsidRDefault="00347C29" w:rsidP="00C0561D">
            <w:pPr>
              <w:snapToGrid w:val="0"/>
              <w:jc w:val="both"/>
              <w:rPr>
                <w:color w:val="000000"/>
              </w:rPr>
            </w:pPr>
            <w:r w:rsidRPr="00576265">
              <w:rPr>
                <w:color w:val="000000"/>
              </w:rPr>
              <w:t xml:space="preserve">5. Минимальное расстояние от границ приусадебных участков до лесных массивов                                                                               </w:t>
            </w:r>
          </w:p>
        </w:tc>
        <w:tc>
          <w:tcPr>
            <w:tcW w:w="1869" w:type="dxa"/>
            <w:tcBorders>
              <w:left w:val="single" w:sz="4" w:space="0" w:color="000000"/>
              <w:bottom w:val="single" w:sz="4" w:space="0" w:color="000000"/>
            </w:tcBorders>
            <w:tcMar>
              <w:left w:w="113" w:type="dxa"/>
              <w:right w:w="113" w:type="dxa"/>
            </w:tcMar>
            <w:vAlign w:val="center"/>
          </w:tcPr>
          <w:p w:rsidR="00347C29" w:rsidRPr="00576265" w:rsidRDefault="00347C29" w:rsidP="00C0561D">
            <w:pPr>
              <w:snapToGrid w:val="0"/>
              <w:jc w:val="both"/>
              <w:rPr>
                <w:color w:val="000000"/>
              </w:rPr>
            </w:pPr>
            <w:r w:rsidRPr="00576265">
              <w:rPr>
                <w:color w:val="000000"/>
              </w:rPr>
              <w:t xml:space="preserve">Не менее </w:t>
            </w:r>
            <w:smartTag w:uri="urn:schemas-microsoft-com:office:smarttags" w:element="metricconverter">
              <w:smartTagPr>
                <w:attr w:name="ProductID" w:val="15 м"/>
              </w:smartTagPr>
              <w:r w:rsidRPr="00576265">
                <w:rPr>
                  <w:color w:val="000000"/>
                </w:rPr>
                <w:t>15 м</w:t>
              </w:r>
            </w:smartTag>
          </w:p>
        </w:tc>
        <w:tc>
          <w:tcPr>
            <w:tcW w:w="2112" w:type="dxa"/>
            <w:tcBorders>
              <w:left w:val="single" w:sz="4" w:space="0" w:color="000000"/>
              <w:bottom w:val="single" w:sz="4" w:space="0" w:color="000000"/>
              <w:right w:val="single" w:sz="4" w:space="0" w:color="000000"/>
            </w:tcBorders>
            <w:tcMar>
              <w:left w:w="113" w:type="dxa"/>
              <w:right w:w="113" w:type="dxa"/>
            </w:tcMar>
            <w:vAlign w:val="center"/>
          </w:tcPr>
          <w:p w:rsidR="00347C29" w:rsidRPr="00576265" w:rsidRDefault="00347C29" w:rsidP="00C0561D">
            <w:pPr>
              <w:snapToGrid w:val="0"/>
              <w:jc w:val="both"/>
              <w:rPr>
                <w:color w:val="000000"/>
              </w:rPr>
            </w:pPr>
            <w:proofErr w:type="spellStart"/>
            <w:r w:rsidRPr="00576265">
              <w:rPr>
                <w:color w:val="000000"/>
              </w:rPr>
              <w:t>Техрегламент</w:t>
            </w:r>
            <w:proofErr w:type="spellEnd"/>
            <w:r w:rsidRPr="00576265">
              <w:rPr>
                <w:color w:val="000000"/>
              </w:rPr>
              <w:t>, глава 16, ст.69</w:t>
            </w:r>
          </w:p>
        </w:tc>
      </w:tr>
    </w:tbl>
    <w:p w:rsidR="00347C29" w:rsidRPr="00576265" w:rsidRDefault="00347C29" w:rsidP="00347C29">
      <w:pPr>
        <w:ind w:firstLine="707"/>
        <w:jc w:val="both"/>
        <w:rPr>
          <w:color w:val="000000"/>
        </w:rPr>
      </w:pPr>
      <w:r w:rsidRPr="00576265">
        <w:rPr>
          <w:color w:val="000000"/>
        </w:rPr>
        <w:t>Примечания:</w:t>
      </w:r>
    </w:p>
    <w:p w:rsidR="00347C29" w:rsidRPr="00576265" w:rsidRDefault="00347C29" w:rsidP="00347C29">
      <w:pPr>
        <w:jc w:val="both"/>
        <w:rPr>
          <w:color w:val="000000"/>
        </w:rPr>
      </w:pPr>
      <w:r w:rsidRPr="00576265">
        <w:rPr>
          <w:color w:val="000000"/>
        </w:rPr>
        <w:t>1. Расстояния измеряются до наружных граней стен строений.</w:t>
      </w:r>
    </w:p>
    <w:p w:rsidR="00347C29" w:rsidRPr="00576265" w:rsidRDefault="00347C29" w:rsidP="00347C29">
      <w:pPr>
        <w:jc w:val="both"/>
        <w:rPr>
          <w:color w:val="000000"/>
        </w:rPr>
      </w:pPr>
      <w:r w:rsidRPr="00576265">
        <w:rPr>
          <w:color w:val="000000"/>
        </w:rPr>
        <w:t>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 В данных случаях минимальное расстояние от границ землевладения до строений определяется, исходя из целевого назначения постройки (помещения) со стороны границы соседнего землевладения.</w:t>
      </w:r>
    </w:p>
    <w:p w:rsidR="00347C29" w:rsidRPr="00576265" w:rsidRDefault="00347C29" w:rsidP="00347C29">
      <w:pPr>
        <w:jc w:val="both"/>
        <w:rPr>
          <w:color w:val="000000"/>
        </w:rPr>
      </w:pPr>
      <w:r w:rsidRPr="00576265">
        <w:rPr>
          <w:color w:val="000000"/>
        </w:rPr>
        <w:t>3. Коэффициент застройки территории:</w:t>
      </w:r>
    </w:p>
    <w:p w:rsidR="00347C29" w:rsidRPr="00576265" w:rsidRDefault="00347C29" w:rsidP="00347C29">
      <w:pPr>
        <w:tabs>
          <w:tab w:val="left" w:pos="13524"/>
          <w:tab w:val="left" w:pos="18676"/>
        </w:tabs>
        <w:suppressAutoHyphens/>
        <w:overflowPunct w:val="0"/>
        <w:autoSpaceDE w:val="0"/>
        <w:jc w:val="both"/>
        <w:textAlignment w:val="baseline"/>
        <w:rPr>
          <w:color w:val="000000"/>
        </w:rPr>
      </w:pPr>
      <w:r w:rsidRPr="00576265">
        <w:rPr>
          <w:color w:val="000000"/>
        </w:rPr>
        <w:t xml:space="preserve"> - для жилых домов усадебного типа</w:t>
      </w:r>
    </w:p>
    <w:p w:rsidR="00347C29" w:rsidRPr="00576265" w:rsidRDefault="00347C29" w:rsidP="00347C29">
      <w:pPr>
        <w:ind w:left="644"/>
        <w:jc w:val="both"/>
        <w:rPr>
          <w:color w:val="000000"/>
        </w:rPr>
      </w:pPr>
      <w:r w:rsidRPr="00576265">
        <w:rPr>
          <w:color w:val="000000"/>
        </w:rPr>
        <w:t xml:space="preserve">при минимальной площади участка </w:t>
      </w:r>
      <w:r w:rsidR="009335B2">
        <w:rPr>
          <w:color w:val="000000"/>
        </w:rPr>
        <w:t>6</w:t>
      </w:r>
      <w:r>
        <w:rPr>
          <w:color w:val="000000"/>
        </w:rPr>
        <w:t>00</w:t>
      </w:r>
      <w:r w:rsidRPr="00576265">
        <w:rPr>
          <w:color w:val="000000"/>
        </w:rPr>
        <w:t xml:space="preserve"> м</w:t>
      </w:r>
      <w:r w:rsidRPr="00576265">
        <w:rPr>
          <w:color w:val="000000"/>
          <w:vertAlign w:val="superscript"/>
        </w:rPr>
        <w:t xml:space="preserve">2 </w:t>
      </w:r>
      <w:r w:rsidRPr="00576265">
        <w:rPr>
          <w:color w:val="000000"/>
          <w:vertAlign w:val="superscript"/>
        </w:rPr>
        <w:tab/>
      </w:r>
      <w:r w:rsidRPr="00576265">
        <w:rPr>
          <w:color w:val="000000"/>
          <w:vertAlign w:val="superscript"/>
        </w:rPr>
        <w:tab/>
      </w:r>
      <w:r w:rsidRPr="00576265">
        <w:rPr>
          <w:color w:val="000000"/>
          <w:vertAlign w:val="superscript"/>
        </w:rPr>
        <w:tab/>
      </w:r>
      <w:r w:rsidRPr="00576265">
        <w:rPr>
          <w:color w:val="000000"/>
        </w:rPr>
        <w:t>не более 0,51</w:t>
      </w:r>
    </w:p>
    <w:p w:rsidR="00347C29" w:rsidRPr="00576265" w:rsidRDefault="00347C29" w:rsidP="00347C29">
      <w:pPr>
        <w:tabs>
          <w:tab w:val="left" w:pos="10948"/>
        </w:tabs>
        <w:suppressAutoHyphens/>
        <w:overflowPunct w:val="0"/>
        <w:autoSpaceDE w:val="0"/>
        <w:jc w:val="both"/>
        <w:textAlignment w:val="baseline"/>
        <w:rPr>
          <w:color w:val="000000"/>
        </w:rPr>
      </w:pPr>
      <w:r w:rsidRPr="00576265">
        <w:rPr>
          <w:color w:val="000000"/>
        </w:rPr>
        <w:t xml:space="preserve">-для блокированных жилых домов – на 1 квартиру – при </w:t>
      </w:r>
    </w:p>
    <w:p w:rsidR="00347C29" w:rsidRPr="00576265" w:rsidRDefault="00347C29" w:rsidP="00347C29">
      <w:pPr>
        <w:ind w:left="644"/>
        <w:jc w:val="both"/>
        <w:rPr>
          <w:color w:val="000000"/>
        </w:rPr>
      </w:pPr>
      <w:r w:rsidRPr="00576265">
        <w:rPr>
          <w:color w:val="000000"/>
        </w:rPr>
        <w:t xml:space="preserve">минимальной площади участка </w:t>
      </w:r>
      <w:r>
        <w:rPr>
          <w:color w:val="000000"/>
        </w:rPr>
        <w:t>300</w:t>
      </w:r>
      <w:r w:rsidRPr="00576265">
        <w:rPr>
          <w:color w:val="000000"/>
        </w:rPr>
        <w:t xml:space="preserve"> м</w:t>
      </w:r>
      <w:r w:rsidRPr="00576265">
        <w:rPr>
          <w:color w:val="000000"/>
          <w:vertAlign w:val="superscript"/>
        </w:rPr>
        <w:t>2</w:t>
      </w:r>
      <w:r w:rsidRPr="00576265">
        <w:rPr>
          <w:color w:val="000000"/>
        </w:rPr>
        <w:tab/>
      </w:r>
      <w:r w:rsidRPr="00576265">
        <w:rPr>
          <w:color w:val="000000"/>
        </w:rPr>
        <w:tab/>
      </w:r>
      <w:r w:rsidRPr="00576265">
        <w:rPr>
          <w:color w:val="000000"/>
        </w:rPr>
        <w:tab/>
        <w:t xml:space="preserve">              0,64</w:t>
      </w:r>
    </w:p>
    <w:p w:rsidR="00347C29" w:rsidRPr="00576265" w:rsidRDefault="00347C29" w:rsidP="00347C29">
      <w:pPr>
        <w:jc w:val="both"/>
        <w:rPr>
          <w:color w:val="000000"/>
        </w:rPr>
      </w:pPr>
      <w:r w:rsidRPr="00576265">
        <w:rPr>
          <w:color w:val="000000"/>
        </w:rPr>
        <w:t>4. Высота строений:</w:t>
      </w:r>
    </w:p>
    <w:p w:rsidR="00347C29" w:rsidRPr="00576265" w:rsidRDefault="00347C29" w:rsidP="00347C29">
      <w:pPr>
        <w:ind w:left="284"/>
        <w:jc w:val="both"/>
        <w:rPr>
          <w:color w:val="000000"/>
        </w:rPr>
      </w:pPr>
      <w:r w:rsidRPr="00576265">
        <w:rPr>
          <w:color w:val="000000"/>
        </w:rPr>
        <w:t>для всех основных строений:</w:t>
      </w:r>
    </w:p>
    <w:p w:rsidR="00347C29" w:rsidRPr="00576265" w:rsidRDefault="00347C29" w:rsidP="00347C29">
      <w:pPr>
        <w:tabs>
          <w:tab w:val="left" w:pos="13524"/>
        </w:tabs>
        <w:suppressAutoHyphens/>
        <w:overflowPunct w:val="0"/>
        <w:autoSpaceDE w:val="0"/>
        <w:jc w:val="both"/>
        <w:textAlignment w:val="baseline"/>
        <w:rPr>
          <w:color w:val="000000"/>
        </w:rPr>
      </w:pPr>
      <w:r w:rsidRPr="00576265">
        <w:rPr>
          <w:color w:val="000000"/>
        </w:rPr>
        <w:t>-количество надземных этажей – до двух</w:t>
      </w:r>
    </w:p>
    <w:p w:rsidR="00347C29" w:rsidRPr="00576265" w:rsidRDefault="00347C29" w:rsidP="00347C29">
      <w:pPr>
        <w:ind w:left="644"/>
        <w:jc w:val="both"/>
        <w:rPr>
          <w:color w:val="000000"/>
        </w:rPr>
      </w:pPr>
      <w:r w:rsidRPr="00576265">
        <w:rPr>
          <w:color w:val="000000"/>
        </w:rPr>
        <w:t>с возможным использованием (дополнительно) мансардного этажа, с соблюдением норм</w:t>
      </w:r>
    </w:p>
    <w:p w:rsidR="00347C29" w:rsidRPr="00576265" w:rsidRDefault="00347C29" w:rsidP="00347C29">
      <w:pPr>
        <w:ind w:left="644"/>
        <w:jc w:val="both"/>
        <w:rPr>
          <w:color w:val="000000"/>
        </w:rPr>
      </w:pPr>
      <w:r w:rsidRPr="00576265">
        <w:rPr>
          <w:color w:val="000000"/>
        </w:rPr>
        <w:t>освещенности соседнего участка:</w:t>
      </w:r>
    </w:p>
    <w:p w:rsidR="00347C29" w:rsidRPr="00576265" w:rsidRDefault="00347C29" w:rsidP="00347C29">
      <w:pPr>
        <w:tabs>
          <w:tab w:val="left" w:pos="13524"/>
        </w:tabs>
        <w:suppressAutoHyphens/>
        <w:overflowPunct w:val="0"/>
        <w:autoSpaceDE w:val="0"/>
        <w:jc w:val="both"/>
        <w:textAlignment w:val="baseline"/>
        <w:rPr>
          <w:color w:val="000000"/>
        </w:rPr>
      </w:pPr>
      <w:r w:rsidRPr="00576265">
        <w:rPr>
          <w:color w:val="000000"/>
        </w:rPr>
        <w:t>- высота от уровня земли:</w:t>
      </w:r>
    </w:p>
    <w:p w:rsidR="00347C29" w:rsidRPr="00576265" w:rsidRDefault="00347C29" w:rsidP="00347C29">
      <w:pPr>
        <w:tabs>
          <w:tab w:val="left" w:pos="19488"/>
        </w:tabs>
        <w:suppressAutoHyphens/>
        <w:overflowPunct w:val="0"/>
        <w:autoSpaceDE w:val="0"/>
        <w:ind w:left="360"/>
        <w:jc w:val="both"/>
        <w:textAlignment w:val="baseline"/>
        <w:rPr>
          <w:color w:val="000000"/>
        </w:rPr>
      </w:pPr>
      <w:r w:rsidRPr="00576265">
        <w:rPr>
          <w:color w:val="000000"/>
        </w:rPr>
        <w:t>от верха плоской кровли                                                не более  9,6м</w:t>
      </w:r>
    </w:p>
    <w:p w:rsidR="00347C29" w:rsidRPr="00576265" w:rsidRDefault="00347C29" w:rsidP="00347C29">
      <w:pPr>
        <w:tabs>
          <w:tab w:val="left" w:pos="19488"/>
        </w:tabs>
        <w:suppressAutoHyphens/>
        <w:overflowPunct w:val="0"/>
        <w:autoSpaceDE w:val="0"/>
        <w:ind w:left="360"/>
        <w:jc w:val="both"/>
        <w:textAlignment w:val="baseline"/>
        <w:rPr>
          <w:color w:val="000000"/>
        </w:rPr>
      </w:pPr>
      <w:r w:rsidRPr="00576265">
        <w:rPr>
          <w:color w:val="000000"/>
        </w:rPr>
        <w:t xml:space="preserve">от конька скатной кровли                                              не более </w:t>
      </w:r>
      <w:smartTag w:uri="urn:schemas-microsoft-com:office:smarttags" w:element="metricconverter">
        <w:smartTagPr>
          <w:attr w:name="ProductID" w:val="13,6 м"/>
        </w:smartTagPr>
        <w:r w:rsidRPr="00576265">
          <w:rPr>
            <w:color w:val="000000"/>
          </w:rPr>
          <w:t>13,6 м</w:t>
        </w:r>
      </w:smartTag>
    </w:p>
    <w:p w:rsidR="00347C29" w:rsidRPr="00576265" w:rsidRDefault="00347C29" w:rsidP="00347C29">
      <w:pPr>
        <w:ind w:left="360"/>
        <w:jc w:val="both"/>
        <w:rPr>
          <w:color w:val="000000"/>
        </w:rPr>
      </w:pPr>
      <w:r w:rsidRPr="00576265">
        <w:rPr>
          <w:color w:val="000000"/>
        </w:rPr>
        <w:t>для всех вспомогательных строений:</w:t>
      </w:r>
    </w:p>
    <w:p w:rsidR="00347C29" w:rsidRPr="00576265" w:rsidRDefault="00347C29" w:rsidP="00347C29">
      <w:pPr>
        <w:tabs>
          <w:tab w:val="left" w:pos="13860"/>
        </w:tabs>
        <w:suppressAutoHyphens/>
        <w:overflowPunct w:val="0"/>
        <w:autoSpaceDE w:val="0"/>
        <w:jc w:val="both"/>
        <w:textAlignment w:val="baseline"/>
        <w:rPr>
          <w:color w:val="000000"/>
        </w:rPr>
      </w:pPr>
      <w:r w:rsidRPr="00576265">
        <w:rPr>
          <w:color w:val="000000"/>
        </w:rPr>
        <w:lastRenderedPageBreak/>
        <w:t>высота от уровня земли:</w:t>
      </w:r>
    </w:p>
    <w:p w:rsidR="00347C29" w:rsidRPr="00576265" w:rsidRDefault="00347C29" w:rsidP="00347C29">
      <w:pPr>
        <w:tabs>
          <w:tab w:val="left" w:pos="13860"/>
        </w:tabs>
        <w:suppressAutoHyphens/>
        <w:overflowPunct w:val="0"/>
        <w:autoSpaceDE w:val="0"/>
        <w:ind w:left="360"/>
        <w:jc w:val="both"/>
        <w:textAlignment w:val="baseline"/>
        <w:rPr>
          <w:color w:val="000000"/>
        </w:rPr>
      </w:pPr>
      <w:r w:rsidRPr="00576265">
        <w:rPr>
          <w:color w:val="000000"/>
        </w:rPr>
        <w:t>от верха плоской кровли                                                не более 6м</w:t>
      </w:r>
    </w:p>
    <w:p w:rsidR="00347C29" w:rsidRPr="00576265" w:rsidRDefault="00347C29" w:rsidP="00347C29">
      <w:pPr>
        <w:tabs>
          <w:tab w:val="left" w:pos="13860"/>
        </w:tabs>
        <w:suppressAutoHyphens/>
        <w:overflowPunct w:val="0"/>
        <w:autoSpaceDE w:val="0"/>
        <w:ind w:left="360"/>
        <w:jc w:val="both"/>
        <w:textAlignment w:val="baseline"/>
        <w:rPr>
          <w:color w:val="000000"/>
        </w:rPr>
      </w:pPr>
      <w:r w:rsidRPr="00576265">
        <w:rPr>
          <w:color w:val="000000"/>
        </w:rPr>
        <w:t xml:space="preserve">от конька скатной кровли                                              не более </w:t>
      </w:r>
      <w:smartTag w:uri="urn:schemas-microsoft-com:office:smarttags" w:element="metricconverter">
        <w:smartTagPr>
          <w:attr w:name="ProductID" w:val="9 м"/>
        </w:smartTagPr>
        <w:r w:rsidRPr="00576265">
          <w:rPr>
            <w:color w:val="000000"/>
          </w:rPr>
          <w:t>9 м</w:t>
        </w:r>
      </w:smartTag>
    </w:p>
    <w:p w:rsidR="00347C29" w:rsidRPr="00576265" w:rsidRDefault="00347C29" w:rsidP="00347C29">
      <w:pPr>
        <w:ind w:left="360"/>
        <w:jc w:val="both"/>
        <w:rPr>
          <w:i/>
          <w:color w:val="000000"/>
        </w:rPr>
      </w:pPr>
      <w:r w:rsidRPr="00576265">
        <w:rPr>
          <w:i/>
          <w:color w:val="000000"/>
        </w:rPr>
        <w:t>как исключение: шпили, башни, флагштоки - без ограничения</w:t>
      </w:r>
    </w:p>
    <w:p w:rsidR="00347C29" w:rsidRPr="00576265" w:rsidRDefault="00347C29" w:rsidP="00347C29">
      <w:pPr>
        <w:ind w:left="284" w:hanging="284"/>
        <w:jc w:val="both"/>
        <w:rPr>
          <w:color w:val="000000"/>
        </w:rPr>
      </w:pPr>
      <w:r w:rsidRPr="00576265">
        <w:rPr>
          <w:color w:val="000000"/>
        </w:rPr>
        <w:t>5. Вспомогательные строения, за исключением гаражей, размещать со стороны улиц не  допускается.</w:t>
      </w:r>
    </w:p>
    <w:p w:rsidR="00347C29" w:rsidRPr="00576265" w:rsidRDefault="00347C29" w:rsidP="00347C29">
      <w:pPr>
        <w:ind w:left="284" w:hanging="284"/>
        <w:jc w:val="both"/>
        <w:rPr>
          <w:color w:val="000000"/>
        </w:rPr>
      </w:pPr>
      <w:r w:rsidRPr="00576265">
        <w:rPr>
          <w:color w:val="000000"/>
        </w:rPr>
        <w:t>6. Требования к ограждению земельных участков:</w:t>
      </w:r>
    </w:p>
    <w:p w:rsidR="00347C29" w:rsidRPr="00576265" w:rsidRDefault="00347C29" w:rsidP="00347C29">
      <w:pPr>
        <w:numPr>
          <w:ilvl w:val="0"/>
          <w:numId w:val="14"/>
        </w:numPr>
        <w:suppressAutoHyphens/>
        <w:overflowPunct w:val="0"/>
        <w:autoSpaceDE w:val="0"/>
        <w:ind w:left="142" w:firstLine="0"/>
        <w:jc w:val="both"/>
        <w:textAlignment w:val="baseline"/>
        <w:rPr>
          <w:color w:val="000000"/>
        </w:rPr>
      </w:pPr>
      <w:r w:rsidRPr="00576265">
        <w:rPr>
          <w:color w:val="000000"/>
        </w:rPr>
        <w:t>характер ограждения и его высота должны быть единообразными</w:t>
      </w:r>
    </w:p>
    <w:p w:rsidR="00347C29" w:rsidRPr="00576265" w:rsidRDefault="00347C29" w:rsidP="00347C29">
      <w:pPr>
        <w:ind w:left="727"/>
        <w:jc w:val="both"/>
        <w:rPr>
          <w:color w:val="000000"/>
        </w:rPr>
      </w:pPr>
      <w:r w:rsidRPr="00576265">
        <w:rPr>
          <w:color w:val="000000"/>
        </w:rPr>
        <w:t>как минимум на протяжении одного квартала с обеих сторон улицы</w:t>
      </w:r>
    </w:p>
    <w:p w:rsidR="00347C29" w:rsidRPr="00576265" w:rsidRDefault="00347C29" w:rsidP="00347C29">
      <w:pPr>
        <w:numPr>
          <w:ilvl w:val="0"/>
          <w:numId w:val="14"/>
        </w:numPr>
        <w:suppressAutoHyphens/>
        <w:overflowPunct w:val="0"/>
        <w:autoSpaceDE w:val="0"/>
        <w:ind w:left="142" w:firstLine="0"/>
        <w:jc w:val="both"/>
        <w:textAlignment w:val="baseline"/>
        <w:rPr>
          <w:color w:val="000000"/>
        </w:rPr>
      </w:pPr>
      <w:r w:rsidRPr="00576265">
        <w:rPr>
          <w:bCs/>
          <w:color w:val="000000"/>
        </w:rPr>
        <w:t xml:space="preserve">высота ограждения должна быть не более </w:t>
      </w:r>
      <w:smartTag w:uri="urn:schemas-microsoft-com:office:smarttags" w:element="metricconverter">
        <w:smartTagPr>
          <w:attr w:name="ProductID" w:val="2 м"/>
        </w:smartTagPr>
        <w:r w:rsidRPr="00576265">
          <w:rPr>
            <w:bCs/>
            <w:color w:val="000000"/>
          </w:rPr>
          <w:t>2 м</w:t>
        </w:r>
      </w:smartTag>
      <w:r w:rsidRPr="00576265">
        <w:rPr>
          <w:bCs/>
          <w:color w:val="000000"/>
        </w:rPr>
        <w:t xml:space="preserve"> (в соответствии с СН 441-72*)</w:t>
      </w:r>
      <w:r w:rsidRPr="00576265">
        <w:rPr>
          <w:color w:val="000000"/>
        </w:rPr>
        <w:t xml:space="preserve">                                                       </w:t>
      </w:r>
    </w:p>
    <w:p w:rsidR="00347C29" w:rsidRPr="00576265" w:rsidRDefault="00347C29" w:rsidP="00347C29">
      <w:pPr>
        <w:ind w:left="142"/>
        <w:jc w:val="both"/>
        <w:rPr>
          <w:color w:val="000000"/>
        </w:rPr>
      </w:pPr>
      <w:r w:rsidRPr="00576265">
        <w:rPr>
          <w:color w:val="000000"/>
        </w:rPr>
        <w:t xml:space="preserve">        </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Зона застройки </w:t>
      </w:r>
      <w:proofErr w:type="spellStart"/>
      <w:r w:rsidRPr="00576265">
        <w:rPr>
          <w:rFonts w:ascii="Times New Roman" w:hAnsi="Times New Roman" w:cs="Times New Roman"/>
          <w:color w:val="000000"/>
          <w:sz w:val="24"/>
          <w:szCs w:val="24"/>
        </w:rPr>
        <w:t>среднеэтажными</w:t>
      </w:r>
      <w:proofErr w:type="spellEnd"/>
      <w:r w:rsidRPr="00576265">
        <w:rPr>
          <w:rFonts w:ascii="Times New Roman" w:hAnsi="Times New Roman" w:cs="Times New Roman"/>
          <w:color w:val="000000"/>
          <w:sz w:val="24"/>
          <w:szCs w:val="24"/>
        </w:rPr>
        <w:t xml:space="preserve"> жилыми домами:</w:t>
      </w:r>
    </w:p>
    <w:p w:rsidR="00347C29" w:rsidRPr="00576265" w:rsidRDefault="00347C29" w:rsidP="00347C29">
      <w:pPr>
        <w:ind w:left="-12"/>
        <w:jc w:val="both"/>
        <w:rPr>
          <w:color w:val="000000"/>
          <w:u w:val="single"/>
        </w:rPr>
      </w:pPr>
    </w:p>
    <w:p w:rsidR="00347C29" w:rsidRPr="00576265" w:rsidRDefault="00347C29" w:rsidP="00347C29">
      <w:pPr>
        <w:jc w:val="both"/>
        <w:outlineLvl w:val="0"/>
        <w:rPr>
          <w:color w:val="000000"/>
        </w:rPr>
      </w:pPr>
      <w:r w:rsidRPr="00576265">
        <w:rPr>
          <w:color w:val="000000"/>
        </w:rPr>
        <w:t>1.  Основные  виды  разрешенного  использования</w:t>
      </w:r>
    </w:p>
    <w:p w:rsidR="00347C29" w:rsidRPr="00576265" w:rsidRDefault="00347C29" w:rsidP="00347C29">
      <w:pPr>
        <w:ind w:left="851" w:hanging="425"/>
        <w:jc w:val="both"/>
        <w:rPr>
          <w:color w:val="000000"/>
        </w:rPr>
      </w:pPr>
      <w:r w:rsidRPr="00576265">
        <w:rPr>
          <w:color w:val="000000"/>
        </w:rPr>
        <w:t>1.1 многоквартирные жилые дома не выше 3х этажей</w:t>
      </w:r>
    </w:p>
    <w:p w:rsidR="00347C29" w:rsidRPr="00576265" w:rsidRDefault="00347C29" w:rsidP="00347C29">
      <w:pPr>
        <w:ind w:left="851" w:hanging="425"/>
        <w:jc w:val="both"/>
        <w:rPr>
          <w:color w:val="000000"/>
        </w:rPr>
      </w:pPr>
      <w:r w:rsidRPr="00576265">
        <w:rPr>
          <w:color w:val="000000"/>
        </w:rPr>
        <w:t>1.2 скверы, бульвары</w:t>
      </w:r>
    </w:p>
    <w:p w:rsidR="00347C29" w:rsidRPr="00576265" w:rsidRDefault="00347C29" w:rsidP="00347C29">
      <w:pPr>
        <w:ind w:left="851" w:hanging="425"/>
        <w:jc w:val="both"/>
        <w:rPr>
          <w:color w:val="000000"/>
        </w:rPr>
      </w:pPr>
      <w:r w:rsidRPr="00576265">
        <w:rPr>
          <w:color w:val="000000"/>
        </w:rPr>
        <w:t>1.3 объекты дошкольного и внешкольного воспитания</w:t>
      </w:r>
    </w:p>
    <w:p w:rsidR="00347C29" w:rsidRPr="00576265" w:rsidRDefault="00347C29" w:rsidP="00347C29">
      <w:pPr>
        <w:ind w:left="851" w:hanging="425"/>
        <w:jc w:val="both"/>
        <w:rPr>
          <w:color w:val="000000"/>
        </w:rPr>
      </w:pPr>
      <w:r w:rsidRPr="00576265">
        <w:rPr>
          <w:color w:val="000000"/>
        </w:rPr>
        <w:t>1.4 библиотеки,  информационные центры, музеи</w:t>
      </w:r>
    </w:p>
    <w:p w:rsidR="00347C29" w:rsidRPr="00576265" w:rsidRDefault="00347C29" w:rsidP="00347C29">
      <w:pPr>
        <w:ind w:left="851" w:hanging="425"/>
        <w:jc w:val="both"/>
        <w:rPr>
          <w:color w:val="000000"/>
        </w:rPr>
      </w:pPr>
      <w:r w:rsidRPr="00576265">
        <w:rPr>
          <w:color w:val="000000"/>
        </w:rPr>
        <w:t>1.5 спортплощадки</w:t>
      </w:r>
    </w:p>
    <w:p w:rsidR="00347C29" w:rsidRPr="00576265" w:rsidRDefault="00347C29" w:rsidP="00347C29">
      <w:pPr>
        <w:ind w:left="851" w:hanging="425"/>
        <w:jc w:val="both"/>
        <w:rPr>
          <w:color w:val="000000"/>
        </w:rPr>
      </w:pPr>
      <w:r w:rsidRPr="00576265">
        <w:rPr>
          <w:color w:val="000000"/>
        </w:rPr>
        <w:t>1.6 аптеки, кабинеты практикующих врачей, центры народной и др. медицины</w:t>
      </w:r>
    </w:p>
    <w:p w:rsidR="00347C29" w:rsidRPr="00576265" w:rsidRDefault="00347C29" w:rsidP="00347C29">
      <w:pPr>
        <w:ind w:left="851" w:hanging="425"/>
        <w:jc w:val="both"/>
        <w:rPr>
          <w:color w:val="000000"/>
        </w:rPr>
      </w:pPr>
      <w:r w:rsidRPr="00576265">
        <w:rPr>
          <w:color w:val="000000"/>
        </w:rPr>
        <w:t>1.7 почтовые отделения, телефон</w:t>
      </w:r>
    </w:p>
    <w:p w:rsidR="00347C29" w:rsidRPr="00576265" w:rsidRDefault="00347C29" w:rsidP="00347C29">
      <w:pPr>
        <w:ind w:left="851" w:hanging="425"/>
        <w:jc w:val="both"/>
        <w:rPr>
          <w:color w:val="000000"/>
        </w:rPr>
      </w:pPr>
      <w:r w:rsidRPr="00576265">
        <w:rPr>
          <w:color w:val="000000"/>
        </w:rPr>
        <w:t>1.8 опорный пункт охраны порядка</w:t>
      </w:r>
    </w:p>
    <w:p w:rsidR="00347C29" w:rsidRPr="00576265" w:rsidRDefault="00347C29" w:rsidP="00347C29">
      <w:pPr>
        <w:pStyle w:val="WW-BodyText21234567"/>
        <w:rPr>
          <w:color w:val="000000"/>
          <w:szCs w:val="24"/>
        </w:rPr>
      </w:pPr>
      <w:r w:rsidRPr="00576265">
        <w:rPr>
          <w:color w:val="000000"/>
          <w:szCs w:val="24"/>
        </w:rPr>
        <w:t xml:space="preserve">1.9 объекты торгово-бытового назначения повседневного пользования: </w:t>
      </w:r>
    </w:p>
    <w:p w:rsidR="00347C29" w:rsidRPr="00576265" w:rsidRDefault="00347C29" w:rsidP="00347C29">
      <w:pPr>
        <w:tabs>
          <w:tab w:val="left" w:pos="7560"/>
        </w:tabs>
        <w:suppressAutoHyphens/>
        <w:overflowPunct w:val="0"/>
        <w:autoSpaceDE w:val="0"/>
        <w:jc w:val="both"/>
        <w:textAlignment w:val="baseline"/>
        <w:rPr>
          <w:color w:val="000000"/>
          <w:vertAlign w:val="superscript"/>
        </w:rPr>
      </w:pPr>
      <w:r w:rsidRPr="00576265">
        <w:rPr>
          <w:color w:val="000000"/>
        </w:rPr>
        <w:t xml:space="preserve">-встроенные в жилые дома, размещаемые преимущественно в 1-м и цокольном этажах, с общей площадью каждого объекта не более </w:t>
      </w:r>
      <w:smartTag w:uri="urn:schemas-microsoft-com:office:smarttags" w:element="metricconverter">
        <w:smartTagPr>
          <w:attr w:name="ProductID" w:val="150 м2"/>
        </w:smartTagPr>
        <w:r w:rsidRPr="00576265">
          <w:rPr>
            <w:color w:val="000000"/>
          </w:rPr>
          <w:t>150 м</w:t>
        </w:r>
        <w:r w:rsidRPr="00576265">
          <w:rPr>
            <w:color w:val="000000"/>
            <w:vertAlign w:val="superscript"/>
          </w:rPr>
          <w:t>2</w:t>
        </w:r>
      </w:smartTag>
    </w:p>
    <w:p w:rsidR="00347C29" w:rsidRPr="00576265" w:rsidRDefault="00347C29" w:rsidP="00347C29">
      <w:pPr>
        <w:tabs>
          <w:tab w:val="left" w:pos="7560"/>
        </w:tabs>
        <w:suppressAutoHyphens/>
        <w:overflowPunct w:val="0"/>
        <w:autoSpaceDE w:val="0"/>
        <w:jc w:val="both"/>
        <w:textAlignment w:val="baseline"/>
        <w:outlineLvl w:val="0"/>
        <w:rPr>
          <w:color w:val="000000"/>
        </w:rPr>
      </w:pPr>
      <w:r w:rsidRPr="00576265">
        <w:rPr>
          <w:color w:val="000000"/>
        </w:rPr>
        <w:t>-отдельно стоящие – в размерах, не требующих устройства санитарно-защитных зон</w:t>
      </w:r>
    </w:p>
    <w:p w:rsidR="00347C29" w:rsidRPr="00576265" w:rsidRDefault="00347C29" w:rsidP="00347C29">
      <w:pPr>
        <w:pStyle w:val="WW-BodyText21234567"/>
        <w:ind w:left="480" w:firstLine="0"/>
        <w:rPr>
          <w:color w:val="000000"/>
          <w:szCs w:val="24"/>
        </w:rPr>
      </w:pPr>
      <w:r w:rsidRPr="00576265">
        <w:rPr>
          <w:color w:val="000000"/>
          <w:szCs w:val="24"/>
        </w:rPr>
        <w:t>1.10 жилые улицы, проезды (ширина проезда – не менее 6м)</w:t>
      </w:r>
    </w:p>
    <w:p w:rsidR="00347C29" w:rsidRPr="00576265" w:rsidRDefault="00347C29" w:rsidP="00347C29">
      <w:pPr>
        <w:pStyle w:val="WW-BodyTextIndent212345"/>
        <w:outlineLvl w:val="0"/>
        <w:rPr>
          <w:b w:val="0"/>
          <w:color w:val="000000"/>
          <w:szCs w:val="24"/>
        </w:rPr>
      </w:pPr>
      <w:r w:rsidRPr="00576265">
        <w:rPr>
          <w:b w:val="0"/>
          <w:color w:val="000000"/>
          <w:szCs w:val="24"/>
        </w:rPr>
        <w:t>2. Условно разрешенные  виды  использования</w:t>
      </w:r>
    </w:p>
    <w:p w:rsidR="00347C29" w:rsidRPr="00576265" w:rsidRDefault="00347C29" w:rsidP="00347C29">
      <w:pPr>
        <w:ind w:left="851" w:hanging="425"/>
        <w:jc w:val="both"/>
        <w:rPr>
          <w:color w:val="000000"/>
        </w:rPr>
      </w:pPr>
      <w:r w:rsidRPr="00576265">
        <w:rPr>
          <w:color w:val="000000"/>
        </w:rPr>
        <w:t>2.1 многоквартирные жилые дома не выше 3х этажей</w:t>
      </w:r>
    </w:p>
    <w:p w:rsidR="00347C29" w:rsidRPr="00576265" w:rsidRDefault="00347C29" w:rsidP="00347C29">
      <w:pPr>
        <w:ind w:left="851" w:hanging="425"/>
        <w:jc w:val="both"/>
        <w:rPr>
          <w:color w:val="000000"/>
        </w:rPr>
      </w:pPr>
      <w:r w:rsidRPr="00576265">
        <w:rPr>
          <w:color w:val="000000"/>
        </w:rPr>
        <w:t>2.2 квартиры в многоквартирных домах, которые разрешается использовать для занятий бизнесом или торговлей на 1 этаже после изменения разрешенного использования</w:t>
      </w:r>
    </w:p>
    <w:p w:rsidR="00347C29" w:rsidRPr="00576265" w:rsidRDefault="00347C29" w:rsidP="00347C29">
      <w:pPr>
        <w:ind w:left="851" w:hanging="425"/>
        <w:jc w:val="both"/>
        <w:rPr>
          <w:color w:val="000000"/>
        </w:rPr>
      </w:pPr>
      <w:r w:rsidRPr="00576265">
        <w:rPr>
          <w:color w:val="000000"/>
        </w:rPr>
        <w:t>2.3 объекты торгово-бытового назначения повседневного пользования площадью объекта, превышающей разрешенных «по праву»</w:t>
      </w:r>
    </w:p>
    <w:p w:rsidR="00347C29" w:rsidRPr="00576265" w:rsidRDefault="00347C29" w:rsidP="00347C29">
      <w:pPr>
        <w:ind w:left="851" w:hanging="425"/>
        <w:jc w:val="both"/>
        <w:rPr>
          <w:color w:val="000000"/>
        </w:rPr>
      </w:pPr>
      <w:r w:rsidRPr="00576265">
        <w:rPr>
          <w:color w:val="000000"/>
        </w:rPr>
        <w:t>2.4 павильоны для мелкорозничной торговли и обслуживания населения</w:t>
      </w:r>
    </w:p>
    <w:p w:rsidR="00347C29" w:rsidRPr="00576265" w:rsidRDefault="00347C29" w:rsidP="00347C29">
      <w:pPr>
        <w:ind w:left="851" w:hanging="425"/>
        <w:jc w:val="both"/>
        <w:rPr>
          <w:color w:val="000000"/>
        </w:rPr>
      </w:pPr>
      <w:r w:rsidRPr="00576265">
        <w:rPr>
          <w:color w:val="000000"/>
        </w:rPr>
        <w:t>2.5 выставочные центры</w:t>
      </w:r>
    </w:p>
    <w:p w:rsidR="00347C29" w:rsidRPr="00576265" w:rsidRDefault="00347C29" w:rsidP="00347C29">
      <w:pPr>
        <w:ind w:left="851" w:hanging="425"/>
        <w:jc w:val="both"/>
        <w:rPr>
          <w:color w:val="000000"/>
        </w:rPr>
      </w:pPr>
      <w:r w:rsidRPr="00576265">
        <w:rPr>
          <w:color w:val="000000"/>
        </w:rPr>
        <w:t>2.6 автостоянки на отдельных земельных участках</w:t>
      </w:r>
    </w:p>
    <w:p w:rsidR="00347C29" w:rsidRPr="00576265" w:rsidRDefault="00347C29" w:rsidP="00347C29">
      <w:pPr>
        <w:ind w:left="851" w:hanging="425"/>
        <w:jc w:val="both"/>
        <w:rPr>
          <w:color w:val="000000"/>
        </w:rPr>
      </w:pPr>
      <w:r w:rsidRPr="00576265">
        <w:rPr>
          <w:color w:val="000000"/>
        </w:rPr>
        <w:t>2.7 общественные туалеты</w:t>
      </w:r>
    </w:p>
    <w:p w:rsidR="00347C29" w:rsidRPr="00576265" w:rsidRDefault="00347C29" w:rsidP="00347C29">
      <w:pPr>
        <w:ind w:left="567" w:hanging="567"/>
        <w:jc w:val="both"/>
        <w:outlineLvl w:val="0"/>
        <w:rPr>
          <w:color w:val="000000"/>
        </w:rPr>
      </w:pPr>
      <w:r w:rsidRPr="00576265">
        <w:rPr>
          <w:color w:val="000000"/>
        </w:rPr>
        <w:t>3.  Вспомогательные виды разрешенного использования</w:t>
      </w:r>
    </w:p>
    <w:p w:rsidR="00347C29" w:rsidRPr="00576265" w:rsidRDefault="00347C29" w:rsidP="00347C29">
      <w:pPr>
        <w:ind w:left="851" w:hanging="425"/>
        <w:jc w:val="both"/>
        <w:rPr>
          <w:color w:val="000000"/>
        </w:rPr>
      </w:pPr>
      <w:r w:rsidRPr="00576265">
        <w:rPr>
          <w:color w:val="000000"/>
        </w:rPr>
        <w:t>3.1.  индивидуальная трудовая деятельность (без нарушения принципов добрососедства и в соответствии с санитарными и противопожарными нормами)</w:t>
      </w:r>
    </w:p>
    <w:p w:rsidR="00347C29" w:rsidRPr="00576265" w:rsidRDefault="00347C29" w:rsidP="00347C29">
      <w:pPr>
        <w:ind w:left="851" w:hanging="425"/>
        <w:jc w:val="both"/>
        <w:rPr>
          <w:color w:val="000000"/>
        </w:rPr>
      </w:pPr>
      <w:r w:rsidRPr="00576265">
        <w:rPr>
          <w:color w:val="000000"/>
        </w:rPr>
        <w:t>3.2.  открытые стоянки но не более чем 1 место парковки на одну квартиру</w:t>
      </w:r>
    </w:p>
    <w:p w:rsidR="00347C29" w:rsidRPr="00576265" w:rsidRDefault="00347C29" w:rsidP="00347C29">
      <w:pPr>
        <w:jc w:val="both"/>
        <w:rPr>
          <w:color w:val="000000"/>
        </w:rPr>
      </w:pPr>
      <w:r w:rsidRPr="00576265">
        <w:rPr>
          <w:color w:val="000000"/>
        </w:rPr>
        <w:t xml:space="preserve">        3.3. инженерно-технические объекты: котельные, КНС, ТП, ГРП и др.</w:t>
      </w:r>
    </w:p>
    <w:p w:rsidR="00347C29" w:rsidRPr="00576265" w:rsidRDefault="00347C29" w:rsidP="00347C29">
      <w:pPr>
        <w:jc w:val="both"/>
        <w:outlineLvl w:val="0"/>
        <w:rPr>
          <w:color w:val="000000"/>
        </w:rPr>
      </w:pPr>
      <w:r w:rsidRPr="00576265">
        <w:rPr>
          <w:color w:val="000000"/>
        </w:rPr>
        <w:t>ПАРАМЕТРЫ  СТРОИТЕЛЬСТВА</w:t>
      </w:r>
    </w:p>
    <w:tbl>
      <w:tblPr>
        <w:tblW w:w="0" w:type="auto"/>
        <w:tblInd w:w="115" w:type="dxa"/>
        <w:tblLayout w:type="fixed"/>
        <w:tblCellMar>
          <w:left w:w="113" w:type="dxa"/>
          <w:right w:w="57" w:type="dxa"/>
        </w:tblCellMar>
        <w:tblLook w:val="0000" w:firstRow="0" w:lastRow="0" w:firstColumn="0" w:lastColumn="0" w:noHBand="0" w:noVBand="0"/>
      </w:tblPr>
      <w:tblGrid>
        <w:gridCol w:w="5757"/>
        <w:gridCol w:w="1823"/>
        <w:gridCol w:w="2042"/>
      </w:tblGrid>
      <w:tr w:rsidR="00347C29" w:rsidRPr="00576265" w:rsidTr="00C0561D">
        <w:tc>
          <w:tcPr>
            <w:tcW w:w="5757" w:type="dxa"/>
            <w:tcBorders>
              <w:top w:val="single" w:sz="4" w:space="0" w:color="000000"/>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Показатели</w:t>
            </w:r>
          </w:p>
        </w:tc>
        <w:tc>
          <w:tcPr>
            <w:tcW w:w="1823" w:type="dxa"/>
            <w:tcBorders>
              <w:top w:val="single" w:sz="4" w:space="0" w:color="000000"/>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Параметры</w:t>
            </w:r>
          </w:p>
        </w:tc>
        <w:tc>
          <w:tcPr>
            <w:tcW w:w="2042" w:type="dxa"/>
            <w:tcBorders>
              <w:top w:val="single" w:sz="4" w:space="0" w:color="000000"/>
              <w:left w:val="single" w:sz="4" w:space="0" w:color="000000"/>
              <w:bottom w:val="single" w:sz="4" w:space="0" w:color="000000"/>
              <w:right w:val="single" w:sz="4" w:space="0" w:color="000000"/>
            </w:tcBorders>
          </w:tcPr>
          <w:p w:rsidR="00347C29" w:rsidRPr="00576265" w:rsidRDefault="00347C29" w:rsidP="00C0561D">
            <w:pPr>
              <w:snapToGrid w:val="0"/>
              <w:jc w:val="both"/>
              <w:rPr>
                <w:color w:val="000000"/>
              </w:rPr>
            </w:pPr>
            <w:r w:rsidRPr="00576265">
              <w:rPr>
                <w:color w:val="000000"/>
              </w:rPr>
              <w:t>Обоснование</w:t>
            </w:r>
          </w:p>
        </w:tc>
      </w:tr>
      <w:tr w:rsidR="00347C29" w:rsidRPr="00576265" w:rsidTr="00C0561D">
        <w:tc>
          <w:tcPr>
            <w:tcW w:w="5757" w:type="dxa"/>
            <w:tcBorders>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 xml:space="preserve">1. Минимальная площадь участка многоквартирного жилого дома ( при жилищной обеспеченности </w:t>
            </w:r>
            <w:smartTag w:uri="urn:schemas-microsoft-com:office:smarttags" w:element="metricconverter">
              <w:smartTagPr>
                <w:attr w:name="ProductID" w:val="18 м2"/>
              </w:smartTagPr>
              <w:r w:rsidRPr="00576265">
                <w:rPr>
                  <w:color w:val="000000"/>
                </w:rPr>
                <w:t>18 м</w:t>
              </w:r>
              <w:r w:rsidRPr="00576265">
                <w:rPr>
                  <w:color w:val="000000"/>
                  <w:vertAlign w:val="superscript"/>
                </w:rPr>
                <w:t>2</w:t>
              </w:r>
            </w:smartTag>
            <w:r w:rsidRPr="00576265">
              <w:rPr>
                <w:color w:val="000000"/>
              </w:rPr>
              <w:t xml:space="preserve"> общ. пл. на 1 чел.), м</w:t>
            </w:r>
            <w:r w:rsidRPr="00576265">
              <w:rPr>
                <w:color w:val="000000"/>
                <w:vertAlign w:val="superscript"/>
              </w:rPr>
              <w:t>2</w:t>
            </w:r>
            <w:r w:rsidRPr="00576265">
              <w:rPr>
                <w:color w:val="000000"/>
              </w:rPr>
              <w:t>:</w:t>
            </w:r>
          </w:p>
          <w:p w:rsidR="00347C29" w:rsidRPr="00576265" w:rsidRDefault="00347C29" w:rsidP="00C0561D">
            <w:pPr>
              <w:ind w:left="540"/>
              <w:jc w:val="both"/>
              <w:rPr>
                <w:color w:val="000000"/>
              </w:rPr>
            </w:pPr>
            <w:r w:rsidRPr="00576265">
              <w:rPr>
                <w:color w:val="000000"/>
              </w:rPr>
              <w:t>- на 1 человека</w:t>
            </w:r>
          </w:p>
          <w:p w:rsidR="00347C29" w:rsidRPr="00576265" w:rsidRDefault="00347C29" w:rsidP="00C0561D">
            <w:pPr>
              <w:ind w:left="540"/>
              <w:jc w:val="both"/>
              <w:rPr>
                <w:color w:val="000000"/>
              </w:rPr>
            </w:pPr>
            <w:r w:rsidRPr="00576265">
              <w:rPr>
                <w:color w:val="000000"/>
              </w:rPr>
              <w:t>- на 1м</w:t>
            </w:r>
            <w:r w:rsidRPr="00576265">
              <w:rPr>
                <w:color w:val="000000"/>
                <w:vertAlign w:val="superscript"/>
              </w:rPr>
              <w:t>2</w:t>
            </w:r>
            <w:r w:rsidRPr="00576265">
              <w:rPr>
                <w:color w:val="000000"/>
              </w:rPr>
              <w:t xml:space="preserve"> общей площади жилых домов</w:t>
            </w:r>
          </w:p>
        </w:tc>
        <w:tc>
          <w:tcPr>
            <w:tcW w:w="1823" w:type="dxa"/>
            <w:tcBorders>
              <w:left w:val="single" w:sz="4" w:space="0" w:color="000000"/>
              <w:bottom w:val="single" w:sz="4" w:space="0" w:color="000000"/>
            </w:tcBorders>
          </w:tcPr>
          <w:p w:rsidR="00347C29" w:rsidRPr="00576265" w:rsidRDefault="00347C29" w:rsidP="00C0561D">
            <w:pPr>
              <w:snapToGrid w:val="0"/>
              <w:jc w:val="both"/>
              <w:rPr>
                <w:color w:val="000000"/>
              </w:rPr>
            </w:pPr>
          </w:p>
          <w:p w:rsidR="00347C29" w:rsidRPr="00576265" w:rsidRDefault="00347C29" w:rsidP="00C0561D">
            <w:pPr>
              <w:jc w:val="both"/>
              <w:rPr>
                <w:color w:val="000000"/>
              </w:rPr>
            </w:pPr>
          </w:p>
          <w:p w:rsidR="00347C29" w:rsidRPr="00576265" w:rsidRDefault="00347C29" w:rsidP="00C0561D">
            <w:pPr>
              <w:jc w:val="both"/>
              <w:rPr>
                <w:color w:val="000000"/>
              </w:rPr>
            </w:pPr>
          </w:p>
          <w:p w:rsidR="00347C29" w:rsidRPr="00576265" w:rsidRDefault="00347C29" w:rsidP="00C0561D">
            <w:pPr>
              <w:jc w:val="both"/>
              <w:rPr>
                <w:color w:val="000000"/>
              </w:rPr>
            </w:pPr>
            <w:r w:rsidRPr="00576265">
              <w:rPr>
                <w:color w:val="000000"/>
              </w:rPr>
              <w:t>36</w:t>
            </w:r>
          </w:p>
          <w:p w:rsidR="00347C29" w:rsidRPr="00576265" w:rsidRDefault="00347C29" w:rsidP="00C0561D">
            <w:pPr>
              <w:jc w:val="both"/>
              <w:rPr>
                <w:color w:val="000000"/>
              </w:rPr>
            </w:pPr>
            <w:r w:rsidRPr="00576265">
              <w:rPr>
                <w:color w:val="000000"/>
              </w:rPr>
              <w:t>2</w:t>
            </w:r>
          </w:p>
        </w:tc>
        <w:tc>
          <w:tcPr>
            <w:tcW w:w="2042" w:type="dxa"/>
            <w:tcBorders>
              <w:left w:val="single" w:sz="4" w:space="0" w:color="000000"/>
              <w:bottom w:val="single" w:sz="4" w:space="0" w:color="000000"/>
              <w:right w:val="single" w:sz="4" w:space="0" w:color="000000"/>
            </w:tcBorders>
            <w:vAlign w:val="center"/>
          </w:tcPr>
          <w:p w:rsidR="00347C29" w:rsidRPr="00576265" w:rsidRDefault="00347C29" w:rsidP="00C0561D">
            <w:pPr>
              <w:snapToGrid w:val="0"/>
              <w:jc w:val="both"/>
              <w:rPr>
                <w:color w:val="000000"/>
              </w:rPr>
            </w:pPr>
            <w:r w:rsidRPr="00576265">
              <w:rPr>
                <w:color w:val="000000"/>
              </w:rPr>
              <w:t>СП 42.13330.2011</w:t>
            </w:r>
          </w:p>
          <w:p w:rsidR="00347C29" w:rsidRPr="00576265" w:rsidRDefault="00347C29" w:rsidP="00C0561D">
            <w:pPr>
              <w:snapToGrid w:val="0"/>
              <w:jc w:val="both"/>
              <w:rPr>
                <w:color w:val="000000"/>
              </w:rPr>
            </w:pPr>
            <w:r w:rsidRPr="00576265">
              <w:rPr>
                <w:color w:val="000000"/>
              </w:rPr>
              <w:t>«</w:t>
            </w:r>
            <w:proofErr w:type="spellStart"/>
            <w:r w:rsidRPr="00576265">
              <w:rPr>
                <w:color w:val="000000"/>
              </w:rPr>
              <w:t>Градостроительство.Планировка</w:t>
            </w:r>
            <w:proofErr w:type="spellEnd"/>
            <w:r w:rsidRPr="00576265">
              <w:rPr>
                <w:color w:val="000000"/>
              </w:rPr>
              <w:t xml:space="preserve"> и застройка городских и сельских поселений»</w:t>
            </w:r>
          </w:p>
        </w:tc>
      </w:tr>
      <w:tr w:rsidR="00347C29" w:rsidRPr="00576265" w:rsidTr="00C0561D">
        <w:tc>
          <w:tcPr>
            <w:tcW w:w="5757" w:type="dxa"/>
            <w:tcBorders>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lastRenderedPageBreak/>
              <w:t>2. Минимальное расстояние от красных линий до жилых зданий:</w:t>
            </w:r>
          </w:p>
          <w:p w:rsidR="00347C29" w:rsidRPr="00576265" w:rsidRDefault="00347C29" w:rsidP="00C0561D">
            <w:pPr>
              <w:tabs>
                <w:tab w:val="left" w:pos="6480"/>
              </w:tabs>
              <w:suppressAutoHyphens/>
              <w:overflowPunct w:val="0"/>
              <w:autoSpaceDE w:val="0"/>
              <w:jc w:val="both"/>
              <w:textAlignment w:val="baseline"/>
              <w:rPr>
                <w:color w:val="000000"/>
              </w:rPr>
            </w:pPr>
            <w:r w:rsidRPr="00576265">
              <w:rPr>
                <w:color w:val="000000"/>
              </w:rPr>
              <w:t xml:space="preserve"> при сохраняемой застройке</w:t>
            </w:r>
          </w:p>
          <w:p w:rsidR="00347C29" w:rsidRPr="00576265" w:rsidRDefault="00347C29" w:rsidP="00C0561D">
            <w:pPr>
              <w:tabs>
                <w:tab w:val="left" w:pos="6480"/>
              </w:tabs>
              <w:ind w:left="720" w:hanging="360"/>
              <w:jc w:val="both"/>
              <w:rPr>
                <w:color w:val="000000"/>
              </w:rPr>
            </w:pPr>
          </w:p>
          <w:p w:rsidR="00347C29" w:rsidRPr="00576265" w:rsidRDefault="00347C29" w:rsidP="00C0561D">
            <w:pPr>
              <w:tabs>
                <w:tab w:val="left" w:pos="6480"/>
              </w:tabs>
              <w:suppressAutoHyphens/>
              <w:overflowPunct w:val="0"/>
              <w:autoSpaceDE w:val="0"/>
              <w:jc w:val="both"/>
              <w:textAlignment w:val="baseline"/>
              <w:rPr>
                <w:color w:val="000000"/>
              </w:rPr>
            </w:pPr>
            <w:r w:rsidRPr="00576265">
              <w:rPr>
                <w:color w:val="000000"/>
              </w:rPr>
              <w:t>при реконструкции и новом строительстве:</w:t>
            </w:r>
          </w:p>
          <w:p w:rsidR="00347C29" w:rsidRPr="00576265" w:rsidRDefault="00347C29" w:rsidP="00C0561D">
            <w:pPr>
              <w:ind w:left="709" w:hanging="283"/>
              <w:jc w:val="both"/>
              <w:rPr>
                <w:color w:val="000000"/>
              </w:rPr>
            </w:pPr>
            <w:r w:rsidRPr="00576265">
              <w:rPr>
                <w:color w:val="000000"/>
              </w:rPr>
              <w:t>отступ жилых зданий от красных линий, м:</w:t>
            </w:r>
          </w:p>
          <w:p w:rsidR="00347C29" w:rsidRPr="00576265" w:rsidRDefault="00347C29" w:rsidP="00C0561D">
            <w:pPr>
              <w:tabs>
                <w:tab w:val="left" w:pos="9621"/>
              </w:tabs>
              <w:suppressAutoHyphens/>
              <w:overflowPunct w:val="0"/>
              <w:autoSpaceDE w:val="0"/>
              <w:jc w:val="both"/>
              <w:textAlignment w:val="baseline"/>
              <w:rPr>
                <w:color w:val="000000"/>
              </w:rPr>
            </w:pPr>
            <w:r w:rsidRPr="00576265">
              <w:rPr>
                <w:color w:val="000000"/>
              </w:rPr>
              <w:t>главных и жилых улиц</w:t>
            </w:r>
          </w:p>
          <w:p w:rsidR="00347C29" w:rsidRPr="00576265" w:rsidRDefault="00347C29" w:rsidP="00C0561D">
            <w:pPr>
              <w:tabs>
                <w:tab w:val="left" w:pos="9621"/>
              </w:tabs>
              <w:suppressAutoHyphens/>
              <w:overflowPunct w:val="0"/>
              <w:autoSpaceDE w:val="0"/>
              <w:jc w:val="both"/>
              <w:textAlignment w:val="baseline"/>
              <w:rPr>
                <w:color w:val="000000"/>
              </w:rPr>
            </w:pPr>
            <w:r w:rsidRPr="00576265">
              <w:rPr>
                <w:color w:val="000000"/>
              </w:rPr>
              <w:t xml:space="preserve">проездов </w:t>
            </w:r>
          </w:p>
          <w:p w:rsidR="00347C29" w:rsidRPr="00576265" w:rsidRDefault="00347C29" w:rsidP="00C0561D">
            <w:pPr>
              <w:jc w:val="both"/>
              <w:rPr>
                <w:color w:val="000000"/>
              </w:rPr>
            </w:pPr>
            <w:r w:rsidRPr="00576265">
              <w:rPr>
                <w:color w:val="000000"/>
              </w:rPr>
              <w:t>Примечание: По красной линии допускается размещение жилых зданий со встроенными в первом этаже или пристроенными помещениями общественного назначения</w:t>
            </w:r>
          </w:p>
        </w:tc>
        <w:tc>
          <w:tcPr>
            <w:tcW w:w="1823" w:type="dxa"/>
            <w:tcBorders>
              <w:left w:val="single" w:sz="4" w:space="0" w:color="000000"/>
              <w:bottom w:val="single" w:sz="4" w:space="0" w:color="000000"/>
            </w:tcBorders>
          </w:tcPr>
          <w:p w:rsidR="00347C29" w:rsidRPr="00576265" w:rsidRDefault="00347C29" w:rsidP="00C0561D">
            <w:pPr>
              <w:snapToGrid w:val="0"/>
              <w:jc w:val="both"/>
              <w:rPr>
                <w:color w:val="000000"/>
              </w:rPr>
            </w:pPr>
          </w:p>
          <w:p w:rsidR="00347C29" w:rsidRPr="00576265" w:rsidRDefault="00347C29" w:rsidP="00C0561D">
            <w:pPr>
              <w:jc w:val="both"/>
              <w:rPr>
                <w:color w:val="000000"/>
              </w:rPr>
            </w:pPr>
            <w:r w:rsidRPr="00576265">
              <w:rPr>
                <w:color w:val="000000"/>
              </w:rPr>
              <w:t>по сложившейся линии застройки</w:t>
            </w:r>
          </w:p>
          <w:p w:rsidR="00347C29" w:rsidRPr="00576265" w:rsidRDefault="00347C29" w:rsidP="00C0561D">
            <w:pPr>
              <w:jc w:val="both"/>
              <w:rPr>
                <w:color w:val="000000"/>
              </w:rPr>
            </w:pPr>
          </w:p>
          <w:p w:rsidR="00347C29" w:rsidRPr="00576265" w:rsidRDefault="00347C29" w:rsidP="00C0561D">
            <w:pPr>
              <w:jc w:val="both"/>
              <w:rPr>
                <w:color w:val="000000"/>
              </w:rPr>
            </w:pPr>
          </w:p>
          <w:p w:rsidR="00347C29" w:rsidRPr="00576265" w:rsidRDefault="00347C29" w:rsidP="00C0561D">
            <w:pPr>
              <w:jc w:val="both"/>
              <w:rPr>
                <w:color w:val="000000"/>
              </w:rPr>
            </w:pPr>
          </w:p>
          <w:p w:rsidR="00347C29" w:rsidRPr="00576265" w:rsidRDefault="00347C29" w:rsidP="00C0561D">
            <w:pPr>
              <w:jc w:val="both"/>
              <w:rPr>
                <w:color w:val="000000"/>
              </w:rPr>
            </w:pPr>
            <w:r w:rsidRPr="00576265">
              <w:rPr>
                <w:color w:val="000000"/>
              </w:rPr>
              <w:t xml:space="preserve">не менее </w:t>
            </w:r>
            <w:smartTag w:uri="urn:schemas-microsoft-com:office:smarttags" w:element="metricconverter">
              <w:smartTagPr>
                <w:attr w:name="ProductID" w:val="5 м"/>
              </w:smartTagPr>
              <w:r w:rsidRPr="00576265">
                <w:rPr>
                  <w:color w:val="000000"/>
                </w:rPr>
                <w:t>5 м</w:t>
              </w:r>
            </w:smartTag>
          </w:p>
          <w:p w:rsidR="00347C29" w:rsidRPr="00576265" w:rsidRDefault="00347C29" w:rsidP="00C0561D">
            <w:pPr>
              <w:jc w:val="both"/>
              <w:rPr>
                <w:color w:val="000000"/>
              </w:rPr>
            </w:pPr>
            <w:r w:rsidRPr="00576265">
              <w:rPr>
                <w:color w:val="000000"/>
              </w:rPr>
              <w:t>не менее 3м</w:t>
            </w:r>
          </w:p>
        </w:tc>
        <w:tc>
          <w:tcPr>
            <w:tcW w:w="2042" w:type="dxa"/>
            <w:tcBorders>
              <w:left w:val="single" w:sz="4" w:space="0" w:color="000000"/>
              <w:bottom w:val="single" w:sz="4" w:space="0" w:color="000000"/>
              <w:right w:val="single" w:sz="4" w:space="0" w:color="000000"/>
            </w:tcBorders>
          </w:tcPr>
          <w:p w:rsidR="00347C29" w:rsidRPr="00576265" w:rsidRDefault="00347C29" w:rsidP="00C0561D">
            <w:pPr>
              <w:snapToGrid w:val="0"/>
              <w:jc w:val="both"/>
              <w:rPr>
                <w:color w:val="000000"/>
              </w:rPr>
            </w:pPr>
          </w:p>
          <w:p w:rsidR="00347C29" w:rsidRPr="00576265" w:rsidRDefault="00347C29" w:rsidP="00C0561D">
            <w:pPr>
              <w:snapToGrid w:val="0"/>
              <w:jc w:val="both"/>
              <w:rPr>
                <w:color w:val="000000"/>
              </w:rPr>
            </w:pPr>
            <w:r w:rsidRPr="00576265">
              <w:rPr>
                <w:color w:val="000000"/>
              </w:rPr>
              <w:t>СП 42.13330.2011</w:t>
            </w:r>
          </w:p>
          <w:p w:rsidR="00347C29" w:rsidRPr="00576265" w:rsidRDefault="00347C29" w:rsidP="00C0561D">
            <w:pPr>
              <w:snapToGrid w:val="0"/>
              <w:jc w:val="both"/>
              <w:rPr>
                <w:color w:val="000000"/>
              </w:rPr>
            </w:pPr>
            <w:r w:rsidRPr="00576265">
              <w:rPr>
                <w:color w:val="000000"/>
              </w:rPr>
              <w:t>«</w:t>
            </w:r>
            <w:proofErr w:type="spellStart"/>
            <w:r w:rsidRPr="00576265">
              <w:rPr>
                <w:color w:val="000000"/>
              </w:rPr>
              <w:t>Градостроительство.Планировка</w:t>
            </w:r>
            <w:proofErr w:type="spellEnd"/>
            <w:r w:rsidRPr="00576265">
              <w:rPr>
                <w:color w:val="000000"/>
              </w:rPr>
              <w:t xml:space="preserve"> и застройка городских и сельских поселений»</w:t>
            </w:r>
          </w:p>
          <w:p w:rsidR="00347C29" w:rsidRPr="00576265" w:rsidRDefault="00347C29" w:rsidP="00C0561D">
            <w:pPr>
              <w:jc w:val="both"/>
              <w:rPr>
                <w:color w:val="000000"/>
              </w:rPr>
            </w:pPr>
          </w:p>
        </w:tc>
      </w:tr>
      <w:tr w:rsidR="00347C29" w:rsidRPr="00576265" w:rsidTr="00C0561D">
        <w:tc>
          <w:tcPr>
            <w:tcW w:w="5757" w:type="dxa"/>
            <w:tcBorders>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3. Минимальные расстояния между жилыми зданиями:</w:t>
            </w:r>
          </w:p>
          <w:p w:rsidR="00347C29" w:rsidRPr="00576265" w:rsidRDefault="00347C29" w:rsidP="00C0561D">
            <w:pPr>
              <w:ind w:left="284" w:hanging="284"/>
              <w:jc w:val="both"/>
              <w:rPr>
                <w:color w:val="000000"/>
              </w:rPr>
            </w:pPr>
            <w:r w:rsidRPr="00576265">
              <w:rPr>
                <w:color w:val="000000"/>
              </w:rPr>
              <w:t>- расстояния между длинными сторонами жилых зданий высотой до 3х этажей</w:t>
            </w:r>
          </w:p>
          <w:p w:rsidR="00347C29" w:rsidRPr="00576265" w:rsidRDefault="00347C29" w:rsidP="00C0561D">
            <w:pPr>
              <w:tabs>
                <w:tab w:val="left" w:pos="720"/>
              </w:tabs>
              <w:jc w:val="both"/>
              <w:rPr>
                <w:color w:val="000000"/>
              </w:rPr>
            </w:pPr>
            <w:r w:rsidRPr="00576265">
              <w:rPr>
                <w:color w:val="000000"/>
              </w:rPr>
              <w:t>- расстояние между длинными сторонами и торцами жилых зданий с окнами из жилых комнат.</w:t>
            </w:r>
          </w:p>
          <w:p w:rsidR="00347C29" w:rsidRPr="00576265" w:rsidRDefault="00347C29" w:rsidP="00C0561D">
            <w:pPr>
              <w:pStyle w:val="BodyText210"/>
              <w:rPr>
                <w:color w:val="000000"/>
                <w:szCs w:val="24"/>
              </w:rPr>
            </w:pPr>
            <w:r w:rsidRPr="00576265">
              <w:rPr>
                <w:color w:val="000000"/>
                <w:szCs w:val="24"/>
              </w:rPr>
              <w:t xml:space="preserve">       Примечание: Указанные расстояния могут быть сокращены при соблюдении норм инсоляции и освещенности, если обеспечивается </w:t>
            </w:r>
            <w:proofErr w:type="spellStart"/>
            <w:r w:rsidRPr="00576265">
              <w:rPr>
                <w:color w:val="000000"/>
                <w:szCs w:val="24"/>
              </w:rPr>
              <w:t>непросматриваемость</w:t>
            </w:r>
            <w:proofErr w:type="spellEnd"/>
            <w:r w:rsidRPr="00576265">
              <w:rPr>
                <w:color w:val="000000"/>
                <w:szCs w:val="24"/>
              </w:rPr>
              <w:t xml:space="preserve"> жилых помещений (комнат и кухонь) из окна в окно, а также в зависимости от степени огнестойкости  и класса конструктивной пожарной опасности зданий                                                                                                                                    </w:t>
            </w:r>
          </w:p>
        </w:tc>
        <w:tc>
          <w:tcPr>
            <w:tcW w:w="1823" w:type="dxa"/>
            <w:tcBorders>
              <w:left w:val="single" w:sz="4" w:space="0" w:color="000000"/>
              <w:bottom w:val="single" w:sz="4" w:space="0" w:color="000000"/>
            </w:tcBorders>
          </w:tcPr>
          <w:p w:rsidR="00347C29" w:rsidRPr="00576265" w:rsidRDefault="00347C29" w:rsidP="00C0561D">
            <w:pPr>
              <w:snapToGrid w:val="0"/>
              <w:jc w:val="both"/>
              <w:rPr>
                <w:color w:val="000000"/>
              </w:rPr>
            </w:pPr>
          </w:p>
          <w:p w:rsidR="00347C29" w:rsidRPr="00576265" w:rsidRDefault="00347C29" w:rsidP="00C0561D">
            <w:pPr>
              <w:jc w:val="both"/>
              <w:rPr>
                <w:color w:val="000000"/>
              </w:rPr>
            </w:pPr>
          </w:p>
          <w:p w:rsidR="00347C29" w:rsidRPr="00576265" w:rsidRDefault="00347C29" w:rsidP="00C0561D">
            <w:pPr>
              <w:jc w:val="both"/>
              <w:rPr>
                <w:color w:val="000000"/>
              </w:rPr>
            </w:pPr>
            <w:r w:rsidRPr="00576265">
              <w:rPr>
                <w:color w:val="000000"/>
              </w:rPr>
              <w:t>не менее 15м</w:t>
            </w:r>
          </w:p>
          <w:p w:rsidR="00347C29" w:rsidRPr="00576265" w:rsidRDefault="00347C29" w:rsidP="00C0561D">
            <w:pPr>
              <w:jc w:val="both"/>
              <w:rPr>
                <w:color w:val="000000"/>
              </w:rPr>
            </w:pPr>
          </w:p>
          <w:p w:rsidR="00347C29" w:rsidRPr="00576265" w:rsidRDefault="00347C29" w:rsidP="00C0561D">
            <w:pPr>
              <w:jc w:val="both"/>
              <w:rPr>
                <w:color w:val="000000"/>
              </w:rPr>
            </w:pPr>
            <w:r w:rsidRPr="00576265">
              <w:rPr>
                <w:color w:val="000000"/>
              </w:rPr>
              <w:t>не менее 18м</w:t>
            </w:r>
          </w:p>
        </w:tc>
        <w:tc>
          <w:tcPr>
            <w:tcW w:w="2042" w:type="dxa"/>
            <w:tcBorders>
              <w:left w:val="single" w:sz="4" w:space="0" w:color="000000"/>
              <w:bottom w:val="single" w:sz="4" w:space="0" w:color="000000"/>
              <w:right w:val="single" w:sz="4" w:space="0" w:color="000000"/>
            </w:tcBorders>
          </w:tcPr>
          <w:p w:rsidR="00347C29" w:rsidRPr="00576265" w:rsidRDefault="00347C29" w:rsidP="00C0561D">
            <w:pPr>
              <w:jc w:val="both"/>
              <w:rPr>
                <w:color w:val="000000"/>
              </w:rPr>
            </w:pPr>
          </w:p>
          <w:p w:rsidR="00347C29" w:rsidRPr="00576265" w:rsidRDefault="00347C29" w:rsidP="00C0561D">
            <w:pPr>
              <w:snapToGrid w:val="0"/>
              <w:jc w:val="both"/>
              <w:rPr>
                <w:color w:val="000000"/>
              </w:rPr>
            </w:pPr>
            <w:r w:rsidRPr="00576265">
              <w:rPr>
                <w:color w:val="000000"/>
              </w:rPr>
              <w:t>СП 42.13330.2011</w:t>
            </w:r>
          </w:p>
          <w:p w:rsidR="00347C29" w:rsidRPr="00576265" w:rsidRDefault="00347C29" w:rsidP="00C0561D">
            <w:pPr>
              <w:snapToGrid w:val="0"/>
              <w:jc w:val="both"/>
              <w:rPr>
                <w:color w:val="000000"/>
              </w:rPr>
            </w:pPr>
            <w:r w:rsidRPr="00576265">
              <w:rPr>
                <w:color w:val="000000"/>
              </w:rPr>
              <w:t>«</w:t>
            </w:r>
            <w:proofErr w:type="spellStart"/>
            <w:r w:rsidRPr="00576265">
              <w:rPr>
                <w:color w:val="000000"/>
              </w:rPr>
              <w:t>Градостроительство.Планировка</w:t>
            </w:r>
            <w:proofErr w:type="spellEnd"/>
            <w:r w:rsidRPr="00576265">
              <w:rPr>
                <w:color w:val="000000"/>
              </w:rPr>
              <w:t xml:space="preserve"> и застройка городских и сельских поселений»</w:t>
            </w:r>
          </w:p>
          <w:p w:rsidR="00347C29" w:rsidRPr="00576265" w:rsidRDefault="00347C29" w:rsidP="00C0561D">
            <w:pPr>
              <w:jc w:val="both"/>
              <w:rPr>
                <w:color w:val="000000"/>
              </w:rPr>
            </w:pPr>
            <w:proofErr w:type="spellStart"/>
            <w:r w:rsidRPr="00576265">
              <w:rPr>
                <w:color w:val="000000"/>
              </w:rPr>
              <w:t>Техрегламент</w:t>
            </w:r>
            <w:proofErr w:type="spellEnd"/>
            <w:r w:rsidRPr="00576265">
              <w:rPr>
                <w:color w:val="000000"/>
              </w:rPr>
              <w:t xml:space="preserve"> ФЗ-123, гл. 16, табл. 11</w:t>
            </w:r>
          </w:p>
        </w:tc>
      </w:tr>
      <w:tr w:rsidR="00347C29" w:rsidRPr="00576265" w:rsidTr="00C0561D">
        <w:tc>
          <w:tcPr>
            <w:tcW w:w="5757" w:type="dxa"/>
            <w:tcBorders>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 xml:space="preserve">4. Минимальные размеры площадок, размещаемых в жилой застройке (при жилищной обеспеченности </w:t>
            </w:r>
            <w:smartTag w:uri="urn:schemas-microsoft-com:office:smarttags" w:element="metricconverter">
              <w:smartTagPr>
                <w:attr w:name="ProductID" w:val="18 м2"/>
              </w:smartTagPr>
              <w:r w:rsidRPr="00576265">
                <w:rPr>
                  <w:color w:val="000000"/>
                </w:rPr>
                <w:t>18 м</w:t>
              </w:r>
              <w:r w:rsidRPr="00576265">
                <w:rPr>
                  <w:color w:val="000000"/>
                  <w:vertAlign w:val="superscript"/>
                </w:rPr>
                <w:t>2</w:t>
              </w:r>
            </w:smartTag>
            <w:r w:rsidRPr="00576265">
              <w:rPr>
                <w:color w:val="000000"/>
              </w:rPr>
              <w:t xml:space="preserve"> общей площади на 1 человека) м</w:t>
            </w:r>
            <w:r w:rsidRPr="00576265">
              <w:rPr>
                <w:color w:val="000000"/>
                <w:vertAlign w:val="superscript"/>
              </w:rPr>
              <w:t>2</w:t>
            </w:r>
            <w:r w:rsidRPr="00576265">
              <w:rPr>
                <w:color w:val="000000"/>
              </w:rPr>
              <w:t xml:space="preserve"> на 1 человека</w:t>
            </w:r>
          </w:p>
          <w:p w:rsidR="00347C29" w:rsidRPr="00576265" w:rsidRDefault="00347C29" w:rsidP="00C0561D">
            <w:pPr>
              <w:ind w:left="709"/>
              <w:jc w:val="both"/>
              <w:rPr>
                <w:color w:val="000000"/>
              </w:rPr>
            </w:pPr>
            <w:r w:rsidRPr="00576265">
              <w:rPr>
                <w:color w:val="000000"/>
              </w:rPr>
              <w:t xml:space="preserve">- площадок для игр детей дошкольного и </w:t>
            </w:r>
          </w:p>
          <w:p w:rsidR="00347C29" w:rsidRPr="00576265" w:rsidRDefault="00347C29" w:rsidP="00C0561D">
            <w:pPr>
              <w:ind w:left="709"/>
              <w:jc w:val="both"/>
              <w:rPr>
                <w:color w:val="000000"/>
              </w:rPr>
            </w:pPr>
            <w:r w:rsidRPr="00576265">
              <w:rPr>
                <w:color w:val="000000"/>
              </w:rPr>
              <w:t xml:space="preserve">  школьного возраста                                                                                                     </w:t>
            </w:r>
          </w:p>
          <w:p w:rsidR="00347C29" w:rsidRPr="00576265" w:rsidRDefault="00347C29" w:rsidP="00C0561D">
            <w:pPr>
              <w:ind w:left="709"/>
              <w:jc w:val="both"/>
              <w:rPr>
                <w:color w:val="000000"/>
              </w:rPr>
            </w:pPr>
            <w:r w:rsidRPr="00576265">
              <w:rPr>
                <w:color w:val="000000"/>
              </w:rPr>
              <w:t xml:space="preserve">- площадок для отдыха взрослого населения                                                                                                      </w:t>
            </w:r>
          </w:p>
          <w:p w:rsidR="00347C29" w:rsidRPr="00576265" w:rsidRDefault="00347C29" w:rsidP="00C0561D">
            <w:pPr>
              <w:ind w:left="709"/>
              <w:jc w:val="both"/>
              <w:rPr>
                <w:color w:val="000000"/>
              </w:rPr>
            </w:pPr>
            <w:r w:rsidRPr="00576265">
              <w:rPr>
                <w:color w:val="000000"/>
              </w:rPr>
              <w:t xml:space="preserve">- площадок для занятий физкультурой                                                                                                                       </w:t>
            </w:r>
          </w:p>
          <w:p w:rsidR="00347C29" w:rsidRPr="00576265" w:rsidRDefault="00347C29" w:rsidP="00C0561D">
            <w:pPr>
              <w:ind w:left="709"/>
              <w:jc w:val="both"/>
              <w:rPr>
                <w:color w:val="000000"/>
              </w:rPr>
            </w:pPr>
            <w:r w:rsidRPr="00576265">
              <w:rPr>
                <w:color w:val="000000"/>
              </w:rPr>
              <w:t xml:space="preserve">- для хозяйственных целей и выгула собак                                                                                                         </w:t>
            </w:r>
          </w:p>
          <w:p w:rsidR="00347C29" w:rsidRPr="00576265" w:rsidRDefault="00347C29" w:rsidP="00C0561D">
            <w:pPr>
              <w:jc w:val="both"/>
              <w:rPr>
                <w:color w:val="000000"/>
              </w:rPr>
            </w:pPr>
            <w:r w:rsidRPr="00576265">
              <w:rPr>
                <w:color w:val="000000"/>
              </w:rPr>
              <w:t xml:space="preserve">            - для стоянки автомашин                                                                                                                                                     </w:t>
            </w:r>
          </w:p>
        </w:tc>
        <w:tc>
          <w:tcPr>
            <w:tcW w:w="1823" w:type="dxa"/>
            <w:tcBorders>
              <w:left w:val="single" w:sz="4" w:space="0" w:color="000000"/>
              <w:bottom w:val="single" w:sz="4" w:space="0" w:color="000000"/>
            </w:tcBorders>
          </w:tcPr>
          <w:p w:rsidR="00347C29" w:rsidRPr="00576265" w:rsidRDefault="00347C29" w:rsidP="00C0561D">
            <w:pPr>
              <w:snapToGrid w:val="0"/>
              <w:jc w:val="both"/>
              <w:rPr>
                <w:color w:val="000000"/>
              </w:rPr>
            </w:pPr>
          </w:p>
          <w:p w:rsidR="00347C29" w:rsidRPr="00576265" w:rsidRDefault="00347C29" w:rsidP="00C0561D">
            <w:pPr>
              <w:jc w:val="both"/>
              <w:rPr>
                <w:color w:val="000000"/>
              </w:rPr>
            </w:pPr>
          </w:p>
          <w:p w:rsidR="00347C29" w:rsidRPr="00576265" w:rsidRDefault="00347C29" w:rsidP="00C0561D">
            <w:pPr>
              <w:jc w:val="both"/>
              <w:rPr>
                <w:color w:val="000000"/>
              </w:rPr>
            </w:pPr>
          </w:p>
          <w:p w:rsidR="00347C29" w:rsidRPr="00576265" w:rsidRDefault="00347C29" w:rsidP="00C0561D">
            <w:pPr>
              <w:jc w:val="both"/>
              <w:rPr>
                <w:color w:val="000000"/>
              </w:rPr>
            </w:pPr>
          </w:p>
          <w:p w:rsidR="00347C29" w:rsidRPr="00576265" w:rsidRDefault="00347C29" w:rsidP="00C0561D">
            <w:pPr>
              <w:jc w:val="both"/>
              <w:rPr>
                <w:color w:val="000000"/>
              </w:rPr>
            </w:pPr>
            <w:r w:rsidRPr="00576265">
              <w:rPr>
                <w:color w:val="000000"/>
              </w:rPr>
              <w:t>0,7</w:t>
            </w:r>
          </w:p>
          <w:p w:rsidR="00347C29" w:rsidRPr="00576265" w:rsidRDefault="00347C29" w:rsidP="00C0561D">
            <w:pPr>
              <w:jc w:val="both"/>
              <w:rPr>
                <w:color w:val="000000"/>
              </w:rPr>
            </w:pPr>
            <w:r w:rsidRPr="00576265">
              <w:rPr>
                <w:color w:val="000000"/>
              </w:rPr>
              <w:t>0,1</w:t>
            </w:r>
          </w:p>
          <w:p w:rsidR="00347C29" w:rsidRPr="00576265" w:rsidRDefault="00347C29" w:rsidP="00C0561D">
            <w:pPr>
              <w:jc w:val="both"/>
              <w:rPr>
                <w:color w:val="000000"/>
              </w:rPr>
            </w:pPr>
            <w:r w:rsidRPr="00576265">
              <w:rPr>
                <w:color w:val="000000"/>
              </w:rPr>
              <w:t>2,0</w:t>
            </w:r>
          </w:p>
          <w:p w:rsidR="00347C29" w:rsidRPr="00576265" w:rsidRDefault="00347C29" w:rsidP="00C0561D">
            <w:pPr>
              <w:jc w:val="both"/>
              <w:rPr>
                <w:color w:val="000000"/>
              </w:rPr>
            </w:pPr>
            <w:r w:rsidRPr="00576265">
              <w:rPr>
                <w:color w:val="000000"/>
              </w:rPr>
              <w:t>0,3</w:t>
            </w:r>
          </w:p>
          <w:p w:rsidR="00347C29" w:rsidRPr="00576265" w:rsidRDefault="00347C29" w:rsidP="00C0561D">
            <w:pPr>
              <w:jc w:val="both"/>
              <w:rPr>
                <w:color w:val="000000"/>
              </w:rPr>
            </w:pPr>
            <w:r w:rsidRPr="00576265">
              <w:rPr>
                <w:color w:val="000000"/>
              </w:rPr>
              <w:t>0,8</w:t>
            </w:r>
          </w:p>
        </w:tc>
        <w:tc>
          <w:tcPr>
            <w:tcW w:w="2042" w:type="dxa"/>
            <w:tcBorders>
              <w:left w:val="single" w:sz="4" w:space="0" w:color="000000"/>
              <w:bottom w:val="single" w:sz="4" w:space="0" w:color="000000"/>
              <w:right w:val="single" w:sz="4" w:space="0" w:color="000000"/>
            </w:tcBorders>
            <w:vAlign w:val="center"/>
          </w:tcPr>
          <w:p w:rsidR="00347C29" w:rsidRPr="00576265" w:rsidRDefault="00347C29" w:rsidP="00C0561D">
            <w:pPr>
              <w:snapToGrid w:val="0"/>
              <w:jc w:val="both"/>
              <w:rPr>
                <w:color w:val="000000"/>
              </w:rPr>
            </w:pPr>
            <w:r w:rsidRPr="00576265">
              <w:rPr>
                <w:color w:val="000000"/>
              </w:rPr>
              <w:t>СП 42.13330.2011</w:t>
            </w:r>
          </w:p>
          <w:p w:rsidR="00347C29" w:rsidRPr="00576265" w:rsidRDefault="00347C29" w:rsidP="00C0561D">
            <w:pPr>
              <w:snapToGrid w:val="0"/>
              <w:jc w:val="both"/>
              <w:rPr>
                <w:color w:val="000000"/>
              </w:rPr>
            </w:pPr>
            <w:r w:rsidRPr="00576265">
              <w:rPr>
                <w:color w:val="000000"/>
              </w:rPr>
              <w:t>«</w:t>
            </w:r>
            <w:proofErr w:type="spellStart"/>
            <w:r w:rsidRPr="00576265">
              <w:rPr>
                <w:color w:val="000000"/>
              </w:rPr>
              <w:t>Градостроительство.Планировка</w:t>
            </w:r>
            <w:proofErr w:type="spellEnd"/>
            <w:r w:rsidRPr="00576265">
              <w:rPr>
                <w:color w:val="000000"/>
              </w:rPr>
              <w:t xml:space="preserve"> и застройка городских и сельских поселений»</w:t>
            </w:r>
          </w:p>
          <w:p w:rsidR="00347C29" w:rsidRPr="00576265" w:rsidRDefault="00347C29" w:rsidP="00C0561D">
            <w:pPr>
              <w:jc w:val="both"/>
              <w:rPr>
                <w:color w:val="000000"/>
              </w:rPr>
            </w:pPr>
          </w:p>
        </w:tc>
      </w:tr>
      <w:tr w:rsidR="00347C29" w:rsidRPr="00576265" w:rsidTr="00C0561D">
        <w:tc>
          <w:tcPr>
            <w:tcW w:w="5757" w:type="dxa"/>
            <w:tcBorders>
              <w:top w:val="single" w:sz="4" w:space="0" w:color="000000"/>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 xml:space="preserve">5. Минимальное расстояние от границ участков до лесных массивов                                                                             </w:t>
            </w:r>
          </w:p>
        </w:tc>
        <w:tc>
          <w:tcPr>
            <w:tcW w:w="1823" w:type="dxa"/>
            <w:tcBorders>
              <w:top w:val="single" w:sz="4" w:space="0" w:color="000000"/>
              <w:left w:val="single" w:sz="4" w:space="0" w:color="000000"/>
              <w:bottom w:val="single" w:sz="4" w:space="0" w:color="000000"/>
            </w:tcBorders>
          </w:tcPr>
          <w:p w:rsidR="00347C29" w:rsidRPr="00576265" w:rsidRDefault="00347C29" w:rsidP="00C0561D">
            <w:pPr>
              <w:snapToGrid w:val="0"/>
              <w:jc w:val="both"/>
              <w:rPr>
                <w:color w:val="000000"/>
              </w:rPr>
            </w:pPr>
          </w:p>
          <w:p w:rsidR="00347C29" w:rsidRPr="00576265" w:rsidRDefault="00347C29" w:rsidP="00C0561D">
            <w:pPr>
              <w:snapToGrid w:val="0"/>
              <w:jc w:val="both"/>
              <w:rPr>
                <w:color w:val="000000"/>
              </w:rPr>
            </w:pPr>
            <w:r w:rsidRPr="00576265">
              <w:rPr>
                <w:color w:val="000000"/>
              </w:rPr>
              <w:t xml:space="preserve">Не менее </w:t>
            </w:r>
            <w:smartTag w:uri="urn:schemas-microsoft-com:office:smarttags" w:element="metricconverter">
              <w:smartTagPr>
                <w:attr w:name="ProductID" w:val="15 м"/>
              </w:smartTagPr>
              <w:r w:rsidRPr="00576265">
                <w:rPr>
                  <w:color w:val="000000"/>
                </w:rPr>
                <w:t>15 м</w:t>
              </w:r>
            </w:smartTag>
          </w:p>
        </w:tc>
        <w:tc>
          <w:tcPr>
            <w:tcW w:w="2042" w:type="dxa"/>
            <w:tcBorders>
              <w:top w:val="single" w:sz="4" w:space="0" w:color="000000"/>
              <w:left w:val="single" w:sz="4" w:space="0" w:color="000000"/>
              <w:bottom w:val="single" w:sz="4" w:space="0" w:color="000000"/>
              <w:right w:val="single" w:sz="4" w:space="0" w:color="000000"/>
            </w:tcBorders>
          </w:tcPr>
          <w:p w:rsidR="00347C29" w:rsidRPr="00576265" w:rsidRDefault="00347C29" w:rsidP="00C0561D">
            <w:pPr>
              <w:snapToGrid w:val="0"/>
              <w:jc w:val="both"/>
              <w:rPr>
                <w:color w:val="000000"/>
              </w:rPr>
            </w:pPr>
            <w:proofErr w:type="spellStart"/>
            <w:r w:rsidRPr="00576265">
              <w:rPr>
                <w:color w:val="000000"/>
              </w:rPr>
              <w:t>Техрегламент</w:t>
            </w:r>
            <w:proofErr w:type="spellEnd"/>
            <w:r w:rsidRPr="00576265">
              <w:rPr>
                <w:color w:val="000000"/>
              </w:rPr>
              <w:t>, глава 16, ст.69</w:t>
            </w:r>
          </w:p>
        </w:tc>
      </w:tr>
      <w:tr w:rsidR="00347C29" w:rsidRPr="00576265" w:rsidTr="00C0561D">
        <w:trPr>
          <w:trHeight w:val="78"/>
        </w:trPr>
        <w:tc>
          <w:tcPr>
            <w:tcW w:w="5757" w:type="dxa"/>
            <w:tcBorders>
              <w:left w:val="single" w:sz="4" w:space="0" w:color="000000"/>
            </w:tcBorders>
          </w:tcPr>
          <w:p w:rsidR="00347C29" w:rsidRPr="00576265" w:rsidRDefault="00347C29" w:rsidP="00C0561D">
            <w:pPr>
              <w:snapToGrid w:val="0"/>
              <w:jc w:val="both"/>
              <w:rPr>
                <w:color w:val="000000"/>
              </w:rPr>
            </w:pPr>
            <w:r w:rsidRPr="00576265">
              <w:rPr>
                <w:color w:val="000000"/>
              </w:rPr>
              <w:t>6. Расстояния от зданий, сооружений, м, до:</w:t>
            </w:r>
          </w:p>
          <w:p w:rsidR="00347C29" w:rsidRPr="00576265" w:rsidRDefault="00347C29" w:rsidP="00C0561D">
            <w:pPr>
              <w:snapToGrid w:val="0"/>
              <w:jc w:val="both"/>
              <w:rPr>
                <w:color w:val="000000"/>
              </w:rPr>
            </w:pPr>
            <w:r w:rsidRPr="00576265">
              <w:rPr>
                <w:color w:val="000000"/>
              </w:rPr>
              <w:t xml:space="preserve">            - деревьев (до оси ствола)</w:t>
            </w:r>
          </w:p>
          <w:p w:rsidR="00347C29" w:rsidRPr="00576265" w:rsidRDefault="00347C29" w:rsidP="00C0561D">
            <w:pPr>
              <w:snapToGrid w:val="0"/>
              <w:jc w:val="both"/>
              <w:rPr>
                <w:color w:val="000000"/>
              </w:rPr>
            </w:pPr>
            <w:r w:rsidRPr="00576265">
              <w:rPr>
                <w:color w:val="000000"/>
              </w:rPr>
              <w:t xml:space="preserve">            - кустарников</w:t>
            </w:r>
          </w:p>
        </w:tc>
        <w:tc>
          <w:tcPr>
            <w:tcW w:w="1823" w:type="dxa"/>
            <w:tcBorders>
              <w:left w:val="single" w:sz="4" w:space="0" w:color="000000"/>
            </w:tcBorders>
          </w:tcPr>
          <w:p w:rsidR="00347C29" w:rsidRPr="00576265" w:rsidRDefault="00347C29" w:rsidP="00C0561D">
            <w:pPr>
              <w:snapToGrid w:val="0"/>
              <w:jc w:val="both"/>
              <w:rPr>
                <w:color w:val="000000"/>
              </w:rPr>
            </w:pPr>
          </w:p>
          <w:p w:rsidR="00347C29" w:rsidRPr="00576265" w:rsidRDefault="00347C29" w:rsidP="00C0561D">
            <w:pPr>
              <w:snapToGrid w:val="0"/>
              <w:jc w:val="both"/>
              <w:rPr>
                <w:color w:val="000000"/>
              </w:rPr>
            </w:pPr>
            <w:r w:rsidRPr="00576265">
              <w:rPr>
                <w:color w:val="000000"/>
              </w:rPr>
              <w:t>5,0</w:t>
            </w:r>
          </w:p>
          <w:p w:rsidR="00347C29" w:rsidRPr="00576265" w:rsidRDefault="00347C29" w:rsidP="00C0561D">
            <w:pPr>
              <w:snapToGrid w:val="0"/>
              <w:jc w:val="both"/>
              <w:rPr>
                <w:color w:val="000000"/>
              </w:rPr>
            </w:pPr>
            <w:r w:rsidRPr="00576265">
              <w:rPr>
                <w:color w:val="000000"/>
              </w:rPr>
              <w:t>1,5</w:t>
            </w:r>
          </w:p>
        </w:tc>
        <w:tc>
          <w:tcPr>
            <w:tcW w:w="2042" w:type="dxa"/>
            <w:tcBorders>
              <w:left w:val="single" w:sz="4" w:space="0" w:color="000000"/>
              <w:right w:val="single" w:sz="4" w:space="0" w:color="000000"/>
            </w:tcBorders>
          </w:tcPr>
          <w:p w:rsidR="00347C29" w:rsidRPr="00576265" w:rsidRDefault="00347C29" w:rsidP="00C0561D">
            <w:pPr>
              <w:snapToGrid w:val="0"/>
              <w:jc w:val="both"/>
              <w:rPr>
                <w:color w:val="000000"/>
              </w:rPr>
            </w:pPr>
            <w:r w:rsidRPr="00576265">
              <w:rPr>
                <w:color w:val="000000"/>
              </w:rPr>
              <w:t>СП 42.13330.2011</w:t>
            </w:r>
          </w:p>
          <w:p w:rsidR="00347C29" w:rsidRPr="00576265" w:rsidRDefault="00347C29" w:rsidP="00C0561D">
            <w:pPr>
              <w:snapToGrid w:val="0"/>
              <w:jc w:val="both"/>
              <w:rPr>
                <w:color w:val="000000"/>
              </w:rPr>
            </w:pPr>
            <w:r w:rsidRPr="00576265">
              <w:rPr>
                <w:color w:val="000000"/>
              </w:rPr>
              <w:t>«</w:t>
            </w:r>
            <w:proofErr w:type="spellStart"/>
            <w:r w:rsidRPr="00576265">
              <w:rPr>
                <w:color w:val="000000"/>
              </w:rPr>
              <w:t>Градостроительство.Планировка</w:t>
            </w:r>
            <w:proofErr w:type="spellEnd"/>
            <w:r w:rsidRPr="00576265">
              <w:rPr>
                <w:color w:val="000000"/>
              </w:rPr>
              <w:t xml:space="preserve"> и застройка городских и сельских поселений»</w:t>
            </w:r>
          </w:p>
        </w:tc>
      </w:tr>
      <w:tr w:rsidR="00347C29" w:rsidRPr="00576265" w:rsidTr="00C0561D">
        <w:tc>
          <w:tcPr>
            <w:tcW w:w="5757" w:type="dxa"/>
            <w:tcBorders>
              <w:top w:val="single" w:sz="4" w:space="0" w:color="000000"/>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7. Высота зданий:</w:t>
            </w:r>
          </w:p>
          <w:p w:rsidR="00347C29" w:rsidRPr="00576265" w:rsidRDefault="00347C29" w:rsidP="00C0561D">
            <w:pPr>
              <w:jc w:val="both"/>
              <w:rPr>
                <w:color w:val="000000"/>
              </w:rPr>
            </w:pPr>
            <w:r w:rsidRPr="00576265">
              <w:rPr>
                <w:color w:val="000000"/>
              </w:rPr>
              <w:t>для всех основных строений количество надземных этажей</w:t>
            </w:r>
          </w:p>
        </w:tc>
        <w:tc>
          <w:tcPr>
            <w:tcW w:w="3865" w:type="dxa"/>
            <w:gridSpan w:val="2"/>
            <w:tcBorders>
              <w:top w:val="single" w:sz="4" w:space="0" w:color="000000"/>
              <w:left w:val="single" w:sz="4" w:space="0" w:color="000000"/>
              <w:bottom w:val="single" w:sz="4" w:space="0" w:color="000000"/>
              <w:right w:val="single" w:sz="4" w:space="0" w:color="000000"/>
            </w:tcBorders>
          </w:tcPr>
          <w:p w:rsidR="00347C29" w:rsidRPr="00576265" w:rsidRDefault="00347C29" w:rsidP="00C0561D">
            <w:pPr>
              <w:snapToGrid w:val="0"/>
              <w:jc w:val="both"/>
              <w:rPr>
                <w:color w:val="000000"/>
              </w:rPr>
            </w:pPr>
            <w:r w:rsidRPr="00576265">
              <w:rPr>
                <w:color w:val="000000"/>
              </w:rPr>
              <w:t xml:space="preserve">до трех с возможным использованием   ( дополнительно) мансардного этажа </w:t>
            </w:r>
          </w:p>
        </w:tc>
      </w:tr>
    </w:tbl>
    <w:p w:rsidR="00347C29" w:rsidRPr="00576265" w:rsidRDefault="00347C29" w:rsidP="00347C29">
      <w:pPr>
        <w:pStyle w:val="WW-BodyTextIndent2123456"/>
        <w:rPr>
          <w:color w:val="000000"/>
          <w:szCs w:val="24"/>
        </w:rPr>
      </w:pPr>
      <w:r w:rsidRPr="00576265">
        <w:rPr>
          <w:color w:val="000000"/>
          <w:szCs w:val="24"/>
        </w:rPr>
        <w:t>Предприятия обслуживания, разрешенные «по праву»,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w:t>
      </w:r>
    </w:p>
    <w:p w:rsidR="00347C29" w:rsidRPr="00576265" w:rsidRDefault="00347C29" w:rsidP="00347C29">
      <w:pPr>
        <w:tabs>
          <w:tab w:val="left" w:pos="15120"/>
        </w:tabs>
        <w:ind w:firstLine="567"/>
        <w:jc w:val="both"/>
        <w:rPr>
          <w:color w:val="000000"/>
        </w:rPr>
      </w:pPr>
      <w:r w:rsidRPr="00576265">
        <w:rPr>
          <w:color w:val="000000"/>
        </w:rPr>
        <w:t>Вспомогательные строения, размещать со стороны улиц не допускается.</w:t>
      </w:r>
    </w:p>
    <w:p w:rsidR="00347C29" w:rsidRPr="00576265" w:rsidRDefault="00347C29" w:rsidP="00347C29">
      <w:pPr>
        <w:tabs>
          <w:tab w:val="left" w:pos="15120"/>
        </w:tabs>
        <w:ind w:firstLine="567"/>
        <w:jc w:val="both"/>
        <w:rPr>
          <w:color w:val="000000"/>
        </w:rPr>
      </w:pPr>
    </w:p>
    <w:p w:rsidR="00347C29" w:rsidRPr="00576265" w:rsidRDefault="00347C29" w:rsidP="00347C29">
      <w:pPr>
        <w:pStyle w:val="1"/>
        <w:tabs>
          <w:tab w:val="num" w:pos="0"/>
        </w:tabs>
        <w:suppressAutoHyphens/>
        <w:overflowPunct w:val="0"/>
        <w:autoSpaceDE w:val="0"/>
        <w:jc w:val="both"/>
        <w:textAlignment w:val="baseline"/>
        <w:rPr>
          <w:b w:val="0"/>
          <w:color w:val="000000"/>
          <w:sz w:val="24"/>
          <w:szCs w:val="24"/>
        </w:rPr>
      </w:pPr>
      <w:r w:rsidRPr="00576265">
        <w:rPr>
          <w:b w:val="0"/>
          <w:color w:val="000000"/>
          <w:sz w:val="24"/>
          <w:szCs w:val="24"/>
        </w:rPr>
        <w:lastRenderedPageBreak/>
        <w:t xml:space="preserve">Зона застройки многоэтажными жилыми домами </w:t>
      </w:r>
    </w:p>
    <w:p w:rsidR="00347C29" w:rsidRPr="00576265" w:rsidRDefault="00347C29" w:rsidP="00347C29">
      <w:pPr>
        <w:ind w:left="851" w:hanging="851"/>
        <w:jc w:val="both"/>
        <w:outlineLvl w:val="0"/>
        <w:rPr>
          <w:color w:val="000000"/>
        </w:rPr>
      </w:pPr>
      <w:r w:rsidRPr="00576265">
        <w:rPr>
          <w:color w:val="000000"/>
        </w:rPr>
        <w:t xml:space="preserve">1.  Основные  виды  разрешенного  использования </w:t>
      </w:r>
    </w:p>
    <w:p w:rsidR="00347C29" w:rsidRPr="00576265" w:rsidRDefault="00347C29" w:rsidP="00347C29">
      <w:pPr>
        <w:ind w:left="851" w:hanging="425"/>
        <w:jc w:val="both"/>
        <w:rPr>
          <w:color w:val="000000"/>
        </w:rPr>
      </w:pPr>
      <w:r w:rsidRPr="00576265">
        <w:rPr>
          <w:color w:val="000000"/>
        </w:rPr>
        <w:t>1.1  многоквартирные дома в 3 этажа и выше</w:t>
      </w:r>
    </w:p>
    <w:p w:rsidR="00347C29" w:rsidRPr="00576265" w:rsidRDefault="00347C29" w:rsidP="00347C29">
      <w:pPr>
        <w:ind w:left="851" w:hanging="425"/>
        <w:jc w:val="both"/>
        <w:rPr>
          <w:color w:val="000000"/>
        </w:rPr>
      </w:pPr>
      <w:r w:rsidRPr="00576265">
        <w:rPr>
          <w:color w:val="000000"/>
        </w:rPr>
        <w:t>1.2  общежития</w:t>
      </w:r>
    </w:p>
    <w:p w:rsidR="00347C29" w:rsidRPr="00576265" w:rsidRDefault="00347C29" w:rsidP="00347C29">
      <w:pPr>
        <w:ind w:left="851" w:hanging="425"/>
        <w:jc w:val="both"/>
        <w:rPr>
          <w:color w:val="000000"/>
        </w:rPr>
      </w:pPr>
      <w:r w:rsidRPr="00576265">
        <w:rPr>
          <w:color w:val="000000"/>
        </w:rPr>
        <w:t xml:space="preserve">1.3 объекты торгово-бытового обслуживания, предприятия общественного питания, помещения общественного назначения – отдельно стоящие, встроенные, пристроенные, встроенно-пристроенные, за исключением объектов, оказывающих вредное воздействие на человека (требующих устройства санитарно-защитных зон) с учетом требований по размещению помещений в жилых домах </w:t>
      </w:r>
    </w:p>
    <w:p w:rsidR="00347C29" w:rsidRPr="00576265" w:rsidRDefault="00347C29" w:rsidP="00347C29">
      <w:pPr>
        <w:ind w:left="851" w:hanging="425"/>
        <w:jc w:val="both"/>
        <w:rPr>
          <w:color w:val="000000"/>
        </w:rPr>
      </w:pPr>
      <w:r w:rsidRPr="00576265">
        <w:rPr>
          <w:color w:val="000000"/>
        </w:rPr>
        <w:t>1.4 жилые улицы, проезды (ширина проезда -не менее 6м)</w:t>
      </w:r>
    </w:p>
    <w:p w:rsidR="00347C29" w:rsidRPr="00576265" w:rsidRDefault="00347C29" w:rsidP="00347C29">
      <w:pPr>
        <w:pStyle w:val="WW-BodyTextIndent212345"/>
        <w:outlineLvl w:val="0"/>
        <w:rPr>
          <w:b w:val="0"/>
          <w:color w:val="000000"/>
          <w:szCs w:val="24"/>
        </w:rPr>
      </w:pPr>
      <w:r w:rsidRPr="00576265">
        <w:rPr>
          <w:b w:val="0"/>
          <w:color w:val="000000"/>
          <w:szCs w:val="24"/>
        </w:rPr>
        <w:t>2. Условно разрешенные  виды  использования</w:t>
      </w:r>
    </w:p>
    <w:p w:rsidR="00347C29" w:rsidRPr="00576265" w:rsidRDefault="00347C29" w:rsidP="00347C29">
      <w:pPr>
        <w:ind w:firstLine="427"/>
        <w:jc w:val="both"/>
        <w:rPr>
          <w:color w:val="000000"/>
        </w:rPr>
      </w:pPr>
      <w:r w:rsidRPr="00576265">
        <w:rPr>
          <w:color w:val="000000"/>
        </w:rPr>
        <w:t>2.1  квартиры в многоквартирных домах, которые разрешается использовать для занятий бизнесом или торговлей на 1 этаже после изменения разрешенного использования</w:t>
      </w:r>
    </w:p>
    <w:p w:rsidR="00347C29" w:rsidRPr="00576265" w:rsidRDefault="00347C29" w:rsidP="00347C29">
      <w:pPr>
        <w:ind w:firstLine="427"/>
        <w:jc w:val="both"/>
        <w:rPr>
          <w:color w:val="000000"/>
        </w:rPr>
      </w:pPr>
      <w:r w:rsidRPr="00576265">
        <w:rPr>
          <w:color w:val="000000"/>
        </w:rPr>
        <w:t>2.2 объекты торгово-бытового назначения повседневного пользования площадью, превышающей разрешенных «по праву»</w:t>
      </w:r>
    </w:p>
    <w:p w:rsidR="00347C29" w:rsidRPr="00576265" w:rsidRDefault="00347C29" w:rsidP="00347C29">
      <w:pPr>
        <w:ind w:left="438"/>
        <w:jc w:val="both"/>
        <w:rPr>
          <w:color w:val="000000"/>
        </w:rPr>
      </w:pPr>
      <w:r w:rsidRPr="00576265">
        <w:rPr>
          <w:color w:val="000000"/>
        </w:rPr>
        <w:t>2.3  павильоны мелкорозничной торговли и обслуживания населения</w:t>
      </w:r>
    </w:p>
    <w:p w:rsidR="00347C29" w:rsidRPr="00576265" w:rsidRDefault="00347C29" w:rsidP="00347C29">
      <w:pPr>
        <w:ind w:left="438"/>
        <w:jc w:val="both"/>
        <w:rPr>
          <w:color w:val="000000"/>
        </w:rPr>
      </w:pPr>
      <w:r w:rsidRPr="00576265">
        <w:rPr>
          <w:color w:val="000000"/>
        </w:rPr>
        <w:t>2.4  предприятия V класса по санитарной классификации и безвредные</w:t>
      </w:r>
    </w:p>
    <w:p w:rsidR="00347C29" w:rsidRPr="00576265" w:rsidRDefault="00347C29" w:rsidP="00347C29">
      <w:pPr>
        <w:ind w:left="438"/>
        <w:jc w:val="both"/>
        <w:rPr>
          <w:color w:val="000000"/>
        </w:rPr>
      </w:pPr>
      <w:r w:rsidRPr="00576265">
        <w:rPr>
          <w:color w:val="000000"/>
        </w:rPr>
        <w:t>2.5  отделения милиции</w:t>
      </w:r>
    </w:p>
    <w:p w:rsidR="00347C29" w:rsidRPr="00576265" w:rsidRDefault="00347C29" w:rsidP="00347C29">
      <w:pPr>
        <w:ind w:left="851" w:hanging="425"/>
        <w:jc w:val="both"/>
        <w:rPr>
          <w:color w:val="000000"/>
        </w:rPr>
      </w:pPr>
      <w:r w:rsidRPr="00576265">
        <w:rPr>
          <w:color w:val="000000"/>
        </w:rPr>
        <w:t>2.6  станции скорой помощи</w:t>
      </w:r>
    </w:p>
    <w:p w:rsidR="00347C29" w:rsidRPr="00576265" w:rsidRDefault="00347C29" w:rsidP="00347C29">
      <w:pPr>
        <w:ind w:left="851" w:hanging="425"/>
        <w:jc w:val="both"/>
        <w:rPr>
          <w:color w:val="000000"/>
        </w:rPr>
      </w:pPr>
      <w:r w:rsidRPr="00576265">
        <w:rPr>
          <w:color w:val="000000"/>
        </w:rPr>
        <w:t>2.7  кабинеты практикующих врачей, центры народной и др. медицины</w:t>
      </w:r>
    </w:p>
    <w:p w:rsidR="00347C29" w:rsidRPr="00576265" w:rsidRDefault="00347C29" w:rsidP="00347C29">
      <w:pPr>
        <w:ind w:left="851" w:hanging="425"/>
        <w:jc w:val="both"/>
        <w:rPr>
          <w:color w:val="000000"/>
        </w:rPr>
      </w:pPr>
      <w:r w:rsidRPr="00576265">
        <w:rPr>
          <w:color w:val="000000"/>
        </w:rPr>
        <w:t>2.8  административные организации, офисы, конторы</w:t>
      </w:r>
    </w:p>
    <w:p w:rsidR="00347C29" w:rsidRPr="00576265" w:rsidRDefault="00347C29" w:rsidP="00347C29">
      <w:pPr>
        <w:ind w:left="851" w:hanging="425"/>
        <w:jc w:val="both"/>
        <w:rPr>
          <w:color w:val="000000"/>
        </w:rPr>
      </w:pPr>
      <w:r w:rsidRPr="00576265">
        <w:rPr>
          <w:color w:val="000000"/>
        </w:rPr>
        <w:t>2.9  издательства и редакционные офисы</w:t>
      </w:r>
    </w:p>
    <w:p w:rsidR="00347C29" w:rsidRPr="00576265" w:rsidRDefault="00347C29" w:rsidP="00347C29">
      <w:pPr>
        <w:ind w:left="851" w:hanging="425"/>
        <w:jc w:val="both"/>
        <w:rPr>
          <w:color w:val="000000"/>
        </w:rPr>
      </w:pPr>
      <w:r w:rsidRPr="00576265">
        <w:rPr>
          <w:color w:val="000000"/>
        </w:rPr>
        <w:t>2.10 компьютерные центры</w:t>
      </w:r>
    </w:p>
    <w:p w:rsidR="00347C29" w:rsidRPr="00576265" w:rsidRDefault="00347C29" w:rsidP="00347C29">
      <w:pPr>
        <w:ind w:left="851" w:hanging="425"/>
        <w:jc w:val="both"/>
        <w:rPr>
          <w:color w:val="000000"/>
        </w:rPr>
      </w:pPr>
      <w:r w:rsidRPr="00576265">
        <w:rPr>
          <w:color w:val="000000"/>
        </w:rPr>
        <w:t>2.11 рекламные агентства</w:t>
      </w:r>
    </w:p>
    <w:p w:rsidR="00347C29" w:rsidRPr="00576265" w:rsidRDefault="00347C29" w:rsidP="00347C29">
      <w:pPr>
        <w:tabs>
          <w:tab w:val="left" w:pos="11492"/>
        </w:tabs>
        <w:ind w:left="851" w:hanging="425"/>
        <w:jc w:val="both"/>
        <w:rPr>
          <w:color w:val="000000"/>
        </w:rPr>
      </w:pPr>
      <w:r w:rsidRPr="00576265">
        <w:rPr>
          <w:color w:val="000000"/>
        </w:rPr>
        <w:t>2.12 мастерские по ремонту и обслуживанию легковых автомобилей</w:t>
      </w:r>
    </w:p>
    <w:p w:rsidR="00347C29" w:rsidRPr="00576265" w:rsidRDefault="00347C29" w:rsidP="00347C29">
      <w:pPr>
        <w:pStyle w:val="1"/>
        <w:tabs>
          <w:tab w:val="num" w:pos="0"/>
        </w:tabs>
        <w:suppressAutoHyphens/>
        <w:overflowPunct w:val="0"/>
        <w:autoSpaceDE w:val="0"/>
        <w:jc w:val="both"/>
        <w:textAlignment w:val="baseline"/>
        <w:rPr>
          <w:b w:val="0"/>
          <w:color w:val="000000"/>
          <w:sz w:val="24"/>
          <w:szCs w:val="24"/>
        </w:rPr>
      </w:pPr>
      <w:r w:rsidRPr="00576265">
        <w:rPr>
          <w:b w:val="0"/>
          <w:color w:val="000000"/>
          <w:sz w:val="24"/>
          <w:szCs w:val="24"/>
        </w:rPr>
        <w:t>3. Вспомогательные виды разрешенного использования</w:t>
      </w:r>
    </w:p>
    <w:p w:rsidR="00347C29" w:rsidRPr="00576265" w:rsidRDefault="00347C29" w:rsidP="00347C29">
      <w:pPr>
        <w:ind w:left="851" w:hanging="425"/>
        <w:jc w:val="both"/>
        <w:rPr>
          <w:color w:val="000000"/>
        </w:rPr>
      </w:pPr>
      <w:r w:rsidRPr="00576265">
        <w:rPr>
          <w:color w:val="000000"/>
        </w:rPr>
        <w:t>3.1 скверы, бульвары</w:t>
      </w:r>
    </w:p>
    <w:p w:rsidR="00347C29" w:rsidRPr="00576265" w:rsidRDefault="00347C29" w:rsidP="00347C29">
      <w:pPr>
        <w:ind w:left="851" w:hanging="425"/>
        <w:jc w:val="both"/>
        <w:rPr>
          <w:color w:val="000000"/>
        </w:rPr>
      </w:pPr>
      <w:r w:rsidRPr="00576265">
        <w:rPr>
          <w:color w:val="000000"/>
        </w:rPr>
        <w:t>3.2 объекты дошкольного воспитания</w:t>
      </w:r>
    </w:p>
    <w:p w:rsidR="00347C29" w:rsidRPr="00576265" w:rsidRDefault="00347C29" w:rsidP="00347C29">
      <w:pPr>
        <w:ind w:left="851" w:hanging="425"/>
        <w:jc w:val="both"/>
        <w:rPr>
          <w:color w:val="000000"/>
        </w:rPr>
      </w:pPr>
      <w:r w:rsidRPr="00576265">
        <w:rPr>
          <w:color w:val="000000"/>
        </w:rPr>
        <w:t>3.3 библиотеки, залы, клубы, центры общения и досуговых занятий</w:t>
      </w:r>
    </w:p>
    <w:p w:rsidR="00347C29" w:rsidRPr="00576265" w:rsidRDefault="00347C29" w:rsidP="00347C29">
      <w:pPr>
        <w:ind w:left="851" w:hanging="425"/>
        <w:jc w:val="both"/>
        <w:rPr>
          <w:color w:val="000000"/>
        </w:rPr>
      </w:pPr>
      <w:r w:rsidRPr="00576265">
        <w:rPr>
          <w:color w:val="000000"/>
        </w:rPr>
        <w:t>3.4 музеи, выставочные залы</w:t>
      </w:r>
    </w:p>
    <w:p w:rsidR="00347C29" w:rsidRPr="00576265" w:rsidRDefault="00347C29" w:rsidP="00347C29">
      <w:pPr>
        <w:ind w:left="851" w:hanging="425"/>
        <w:jc w:val="both"/>
        <w:rPr>
          <w:color w:val="000000"/>
        </w:rPr>
      </w:pPr>
      <w:r w:rsidRPr="00576265">
        <w:rPr>
          <w:color w:val="000000"/>
        </w:rPr>
        <w:t>3.5 помещения для занятий спортом</w:t>
      </w:r>
    </w:p>
    <w:p w:rsidR="00347C29" w:rsidRPr="00576265" w:rsidRDefault="00347C29" w:rsidP="00347C29">
      <w:pPr>
        <w:ind w:left="851" w:hanging="425"/>
        <w:jc w:val="both"/>
        <w:rPr>
          <w:color w:val="000000"/>
        </w:rPr>
      </w:pPr>
      <w:r w:rsidRPr="00576265">
        <w:rPr>
          <w:color w:val="000000"/>
        </w:rPr>
        <w:t>3.6 поликлиники, аптеки</w:t>
      </w:r>
    </w:p>
    <w:p w:rsidR="00347C29" w:rsidRPr="00576265" w:rsidRDefault="00347C29" w:rsidP="00347C29">
      <w:pPr>
        <w:ind w:left="851" w:hanging="425"/>
        <w:jc w:val="both"/>
        <w:rPr>
          <w:color w:val="000000"/>
        </w:rPr>
      </w:pPr>
      <w:r w:rsidRPr="00576265">
        <w:rPr>
          <w:color w:val="000000"/>
        </w:rPr>
        <w:t>3.7 почтовые отделения, телефон</w:t>
      </w:r>
    </w:p>
    <w:p w:rsidR="00347C29" w:rsidRPr="00576265" w:rsidRDefault="00347C29" w:rsidP="00347C29">
      <w:pPr>
        <w:tabs>
          <w:tab w:val="left" w:pos="9140"/>
        </w:tabs>
        <w:ind w:left="851" w:hanging="425"/>
        <w:jc w:val="both"/>
        <w:rPr>
          <w:color w:val="000000"/>
        </w:rPr>
      </w:pPr>
      <w:r w:rsidRPr="00576265">
        <w:rPr>
          <w:color w:val="000000"/>
        </w:rPr>
        <w:t>3.8 кинотеатры, видео салоны</w:t>
      </w:r>
    </w:p>
    <w:p w:rsidR="00347C29" w:rsidRPr="00576265" w:rsidRDefault="00347C29" w:rsidP="00347C29">
      <w:pPr>
        <w:tabs>
          <w:tab w:val="left" w:pos="9140"/>
        </w:tabs>
        <w:ind w:left="851" w:hanging="425"/>
        <w:jc w:val="both"/>
        <w:rPr>
          <w:color w:val="000000"/>
        </w:rPr>
      </w:pPr>
      <w:r w:rsidRPr="00576265">
        <w:rPr>
          <w:color w:val="000000"/>
        </w:rPr>
        <w:t>3.9 помещения офисные, конторские с число работающих в каждом не более 5 чел, мастерские для художников и архитекторов, размещаемые на верхних этажах жилых зданий</w:t>
      </w:r>
    </w:p>
    <w:p w:rsidR="00347C29" w:rsidRPr="00576265" w:rsidRDefault="00347C29" w:rsidP="00347C29">
      <w:pPr>
        <w:tabs>
          <w:tab w:val="left" w:pos="14467"/>
        </w:tabs>
        <w:ind w:left="851" w:hanging="425"/>
        <w:jc w:val="both"/>
        <w:rPr>
          <w:color w:val="000000"/>
        </w:rPr>
      </w:pPr>
      <w:r w:rsidRPr="00576265">
        <w:rPr>
          <w:color w:val="000000"/>
        </w:rPr>
        <w:t>3.10 инженерно-технические объекты: котельные, насосные станции, ТП, ГРП и др.</w:t>
      </w:r>
    </w:p>
    <w:p w:rsidR="00347C29" w:rsidRPr="00576265" w:rsidRDefault="00347C29" w:rsidP="00347C29">
      <w:pPr>
        <w:pStyle w:val="1"/>
        <w:tabs>
          <w:tab w:val="num" w:pos="0"/>
        </w:tabs>
        <w:suppressAutoHyphens/>
        <w:overflowPunct w:val="0"/>
        <w:autoSpaceDE w:val="0"/>
        <w:ind w:left="415"/>
        <w:jc w:val="both"/>
        <w:textAlignment w:val="baseline"/>
        <w:rPr>
          <w:b w:val="0"/>
          <w:color w:val="000000"/>
          <w:sz w:val="24"/>
          <w:szCs w:val="24"/>
        </w:rPr>
      </w:pPr>
      <w:r w:rsidRPr="00576265">
        <w:rPr>
          <w:b w:val="0"/>
          <w:color w:val="000000"/>
          <w:sz w:val="24"/>
          <w:szCs w:val="24"/>
        </w:rPr>
        <w:t>3.11 встроенные, подземные или полузаглубленные гаражи; боксовые гаражи из расчета 1 место для каждых 4 квартир на земельных участках многоквартирных домов и открытые стоянки, но не более чем 1 место парковки на 1 квартиру.</w:t>
      </w:r>
    </w:p>
    <w:p w:rsidR="00347C29" w:rsidRPr="00576265" w:rsidRDefault="00347C29" w:rsidP="00347C29">
      <w:pPr>
        <w:jc w:val="both"/>
        <w:rPr>
          <w:color w:val="000000"/>
        </w:rPr>
      </w:pPr>
    </w:p>
    <w:p w:rsidR="00347C29" w:rsidRPr="00576265" w:rsidRDefault="00347C29" w:rsidP="00347C29">
      <w:pPr>
        <w:ind w:left="142" w:hanging="142"/>
        <w:jc w:val="both"/>
        <w:outlineLvl w:val="0"/>
        <w:rPr>
          <w:color w:val="000000"/>
        </w:rPr>
      </w:pPr>
      <w:r w:rsidRPr="00576265">
        <w:rPr>
          <w:color w:val="000000"/>
        </w:rPr>
        <w:t>ПАРАМЕТРЫ  СТРОИТЕЛЬСТВА</w:t>
      </w:r>
    </w:p>
    <w:tbl>
      <w:tblPr>
        <w:tblW w:w="0" w:type="auto"/>
        <w:tblInd w:w="110" w:type="dxa"/>
        <w:tblLayout w:type="fixed"/>
        <w:tblLook w:val="0000" w:firstRow="0" w:lastRow="0" w:firstColumn="0" w:lastColumn="0" w:noHBand="0" w:noVBand="0"/>
      </w:tblPr>
      <w:tblGrid>
        <w:gridCol w:w="5480"/>
        <w:gridCol w:w="1898"/>
        <w:gridCol w:w="2252"/>
      </w:tblGrid>
      <w:tr w:rsidR="00347C29" w:rsidRPr="00576265" w:rsidTr="00C0561D">
        <w:tc>
          <w:tcPr>
            <w:tcW w:w="5480" w:type="dxa"/>
            <w:tcBorders>
              <w:top w:val="single" w:sz="4" w:space="0" w:color="000000"/>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Показатели</w:t>
            </w:r>
          </w:p>
        </w:tc>
        <w:tc>
          <w:tcPr>
            <w:tcW w:w="1898" w:type="dxa"/>
            <w:tcBorders>
              <w:top w:val="single" w:sz="4" w:space="0" w:color="000000"/>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Параметры</w:t>
            </w:r>
          </w:p>
        </w:tc>
        <w:tc>
          <w:tcPr>
            <w:tcW w:w="2252" w:type="dxa"/>
            <w:tcBorders>
              <w:top w:val="single" w:sz="4" w:space="0" w:color="000000"/>
              <w:left w:val="single" w:sz="4" w:space="0" w:color="000000"/>
              <w:bottom w:val="single" w:sz="4" w:space="0" w:color="000000"/>
              <w:right w:val="single" w:sz="4" w:space="0" w:color="000000"/>
            </w:tcBorders>
          </w:tcPr>
          <w:p w:rsidR="00347C29" w:rsidRPr="00576265" w:rsidRDefault="00347C29" w:rsidP="00C0561D">
            <w:pPr>
              <w:snapToGrid w:val="0"/>
              <w:jc w:val="both"/>
              <w:rPr>
                <w:color w:val="000000"/>
              </w:rPr>
            </w:pPr>
            <w:r w:rsidRPr="00576265">
              <w:rPr>
                <w:color w:val="000000"/>
              </w:rPr>
              <w:t>Обоснование</w:t>
            </w:r>
          </w:p>
        </w:tc>
      </w:tr>
      <w:tr w:rsidR="00347C29" w:rsidRPr="00576265" w:rsidTr="00C0561D">
        <w:tc>
          <w:tcPr>
            <w:tcW w:w="5480" w:type="dxa"/>
            <w:tcBorders>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 xml:space="preserve">1. Минимальная площадь участка многоквартирного дома ( при жилищной обеспеченности </w:t>
            </w:r>
            <w:smartTag w:uri="urn:schemas-microsoft-com:office:smarttags" w:element="metricconverter">
              <w:smartTagPr>
                <w:attr w:name="ProductID" w:val="18 м2"/>
              </w:smartTagPr>
              <w:r w:rsidRPr="00576265">
                <w:rPr>
                  <w:color w:val="000000"/>
                </w:rPr>
                <w:t>18 м</w:t>
              </w:r>
              <w:r w:rsidRPr="00576265">
                <w:rPr>
                  <w:color w:val="000000"/>
                  <w:vertAlign w:val="superscript"/>
                </w:rPr>
                <w:t>2</w:t>
              </w:r>
            </w:smartTag>
            <w:r w:rsidRPr="00576265">
              <w:rPr>
                <w:color w:val="000000"/>
              </w:rPr>
              <w:t xml:space="preserve"> </w:t>
            </w:r>
            <w:proofErr w:type="spellStart"/>
            <w:r w:rsidRPr="00576265">
              <w:rPr>
                <w:color w:val="000000"/>
              </w:rPr>
              <w:t>общ.пл</w:t>
            </w:r>
            <w:proofErr w:type="spellEnd"/>
            <w:r w:rsidRPr="00576265">
              <w:rPr>
                <w:color w:val="000000"/>
              </w:rPr>
              <w:t>. на 1 чел.), м</w:t>
            </w:r>
            <w:r w:rsidRPr="00576265">
              <w:rPr>
                <w:color w:val="000000"/>
                <w:vertAlign w:val="superscript"/>
              </w:rPr>
              <w:t>2</w:t>
            </w:r>
            <w:r w:rsidRPr="00576265">
              <w:rPr>
                <w:color w:val="000000"/>
              </w:rPr>
              <w:t>:</w:t>
            </w:r>
          </w:p>
          <w:p w:rsidR="00347C29" w:rsidRPr="00576265" w:rsidRDefault="00347C29" w:rsidP="00C0561D">
            <w:pPr>
              <w:jc w:val="both"/>
              <w:rPr>
                <w:color w:val="000000"/>
              </w:rPr>
            </w:pPr>
            <w:r w:rsidRPr="00576265">
              <w:rPr>
                <w:color w:val="000000"/>
              </w:rPr>
              <w:t>- на 1 человека</w:t>
            </w:r>
          </w:p>
          <w:p w:rsidR="00347C29" w:rsidRPr="00576265" w:rsidRDefault="00347C29" w:rsidP="00C0561D">
            <w:pPr>
              <w:jc w:val="both"/>
              <w:rPr>
                <w:color w:val="000000"/>
              </w:rPr>
            </w:pPr>
            <w:r w:rsidRPr="00576265">
              <w:rPr>
                <w:color w:val="000000"/>
              </w:rPr>
              <w:t>- на 1м</w:t>
            </w:r>
            <w:r w:rsidRPr="00576265">
              <w:rPr>
                <w:color w:val="000000"/>
                <w:vertAlign w:val="superscript"/>
              </w:rPr>
              <w:t>2</w:t>
            </w:r>
            <w:r w:rsidRPr="00576265">
              <w:rPr>
                <w:color w:val="000000"/>
              </w:rPr>
              <w:t xml:space="preserve"> общей площади жилых домов</w:t>
            </w:r>
          </w:p>
        </w:tc>
        <w:tc>
          <w:tcPr>
            <w:tcW w:w="1898" w:type="dxa"/>
            <w:tcBorders>
              <w:left w:val="single" w:sz="4" w:space="0" w:color="000000"/>
              <w:bottom w:val="single" w:sz="4" w:space="0" w:color="000000"/>
            </w:tcBorders>
          </w:tcPr>
          <w:p w:rsidR="00347C29" w:rsidRPr="00576265" w:rsidRDefault="00347C29" w:rsidP="00C0561D">
            <w:pPr>
              <w:snapToGrid w:val="0"/>
              <w:jc w:val="both"/>
              <w:rPr>
                <w:color w:val="000000"/>
              </w:rPr>
            </w:pPr>
          </w:p>
          <w:p w:rsidR="00347C29" w:rsidRPr="00576265" w:rsidRDefault="00347C29" w:rsidP="00C0561D">
            <w:pPr>
              <w:jc w:val="both"/>
              <w:rPr>
                <w:color w:val="000000"/>
              </w:rPr>
            </w:pPr>
          </w:p>
          <w:p w:rsidR="00347C29" w:rsidRPr="00576265" w:rsidRDefault="00347C29" w:rsidP="00C0561D">
            <w:pPr>
              <w:jc w:val="both"/>
              <w:rPr>
                <w:color w:val="000000"/>
              </w:rPr>
            </w:pPr>
          </w:p>
          <w:p w:rsidR="00347C29" w:rsidRPr="00576265" w:rsidRDefault="00347C29" w:rsidP="00C0561D">
            <w:pPr>
              <w:jc w:val="both"/>
              <w:rPr>
                <w:color w:val="000000"/>
              </w:rPr>
            </w:pPr>
            <w:r w:rsidRPr="00576265">
              <w:rPr>
                <w:color w:val="000000"/>
              </w:rPr>
              <w:t>22,7</w:t>
            </w:r>
          </w:p>
          <w:p w:rsidR="00347C29" w:rsidRPr="00576265" w:rsidRDefault="00347C29" w:rsidP="00C0561D">
            <w:pPr>
              <w:jc w:val="both"/>
              <w:rPr>
                <w:color w:val="000000"/>
              </w:rPr>
            </w:pPr>
            <w:r w:rsidRPr="00576265">
              <w:rPr>
                <w:color w:val="000000"/>
              </w:rPr>
              <w:t>1,26</w:t>
            </w:r>
          </w:p>
        </w:tc>
        <w:tc>
          <w:tcPr>
            <w:tcW w:w="2252" w:type="dxa"/>
            <w:tcBorders>
              <w:left w:val="single" w:sz="4" w:space="0" w:color="000000"/>
              <w:bottom w:val="single" w:sz="4" w:space="0" w:color="000000"/>
              <w:right w:val="single" w:sz="4" w:space="0" w:color="000000"/>
            </w:tcBorders>
          </w:tcPr>
          <w:p w:rsidR="00347C29" w:rsidRPr="00576265" w:rsidRDefault="00347C29" w:rsidP="00C0561D">
            <w:pPr>
              <w:snapToGrid w:val="0"/>
              <w:jc w:val="both"/>
              <w:rPr>
                <w:color w:val="000000"/>
              </w:rPr>
            </w:pPr>
            <w:r w:rsidRPr="00576265">
              <w:rPr>
                <w:color w:val="000000"/>
              </w:rPr>
              <w:t>СП 42.13330.2011</w:t>
            </w:r>
          </w:p>
          <w:p w:rsidR="00347C29" w:rsidRPr="00576265" w:rsidRDefault="00347C29" w:rsidP="00C0561D">
            <w:pPr>
              <w:jc w:val="both"/>
              <w:rPr>
                <w:color w:val="000000"/>
              </w:rPr>
            </w:pPr>
            <w:r w:rsidRPr="00576265">
              <w:rPr>
                <w:color w:val="000000"/>
              </w:rPr>
              <w:t>«</w:t>
            </w:r>
            <w:proofErr w:type="spellStart"/>
            <w:r w:rsidRPr="00576265">
              <w:rPr>
                <w:color w:val="000000"/>
              </w:rPr>
              <w:t>Градостроительство.Планировка</w:t>
            </w:r>
            <w:proofErr w:type="spellEnd"/>
            <w:r w:rsidRPr="00576265">
              <w:rPr>
                <w:color w:val="000000"/>
              </w:rPr>
              <w:t xml:space="preserve"> и застройка городских и сельских поселений»</w:t>
            </w:r>
          </w:p>
        </w:tc>
      </w:tr>
      <w:tr w:rsidR="00347C29" w:rsidRPr="00576265" w:rsidTr="00C0561D">
        <w:tc>
          <w:tcPr>
            <w:tcW w:w="5480" w:type="dxa"/>
            <w:tcBorders>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 xml:space="preserve">2. Расстояния между жилыми домами, жилыми и </w:t>
            </w:r>
            <w:r w:rsidRPr="00576265">
              <w:rPr>
                <w:color w:val="000000"/>
              </w:rPr>
              <w:lastRenderedPageBreak/>
              <w:t>общественными зданиями,</w:t>
            </w:r>
          </w:p>
          <w:p w:rsidR="00347C29" w:rsidRPr="00576265" w:rsidRDefault="00347C29" w:rsidP="00C0561D">
            <w:pPr>
              <w:snapToGrid w:val="0"/>
              <w:jc w:val="both"/>
              <w:rPr>
                <w:color w:val="000000"/>
              </w:rPr>
            </w:pPr>
          </w:p>
          <w:p w:rsidR="00347C29" w:rsidRPr="00576265" w:rsidRDefault="00347C29" w:rsidP="00C0561D">
            <w:pPr>
              <w:jc w:val="both"/>
              <w:rPr>
                <w:color w:val="000000"/>
              </w:rPr>
            </w:pPr>
            <w:r w:rsidRPr="00576265">
              <w:rPr>
                <w:color w:val="000000"/>
              </w:rPr>
              <w:t>а также производственными</w:t>
            </w:r>
          </w:p>
          <w:p w:rsidR="00347C29" w:rsidRPr="00576265" w:rsidRDefault="00347C29" w:rsidP="00C0561D">
            <w:pPr>
              <w:snapToGrid w:val="0"/>
              <w:jc w:val="both"/>
              <w:rPr>
                <w:color w:val="000000"/>
              </w:rPr>
            </w:pPr>
          </w:p>
        </w:tc>
        <w:tc>
          <w:tcPr>
            <w:tcW w:w="1898" w:type="dxa"/>
            <w:tcBorders>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lastRenderedPageBreak/>
              <w:t xml:space="preserve">На основе </w:t>
            </w:r>
            <w:r w:rsidRPr="00576265">
              <w:rPr>
                <w:color w:val="000000"/>
              </w:rPr>
              <w:lastRenderedPageBreak/>
              <w:t xml:space="preserve">расчетов инсоляции и освещенности, в соответствии с противопожарными и санитарными требованиями, но не менее </w:t>
            </w:r>
            <w:smartTag w:uri="urn:schemas-microsoft-com:office:smarttags" w:element="metricconverter">
              <w:smartTagPr>
                <w:attr w:name="ProductID" w:val="50 м"/>
              </w:smartTagPr>
              <w:r w:rsidRPr="00576265">
                <w:rPr>
                  <w:color w:val="000000"/>
                </w:rPr>
                <w:t>50 м</w:t>
              </w:r>
            </w:smartTag>
            <w:r w:rsidRPr="00576265">
              <w:rPr>
                <w:color w:val="000000"/>
              </w:rPr>
              <w:t xml:space="preserve">                                                               </w:t>
            </w:r>
          </w:p>
        </w:tc>
        <w:tc>
          <w:tcPr>
            <w:tcW w:w="2252" w:type="dxa"/>
            <w:tcBorders>
              <w:left w:val="single" w:sz="4" w:space="0" w:color="000000"/>
              <w:bottom w:val="single" w:sz="4" w:space="0" w:color="000000"/>
              <w:right w:val="single" w:sz="4" w:space="0" w:color="000000"/>
            </w:tcBorders>
          </w:tcPr>
          <w:p w:rsidR="00347C29" w:rsidRPr="00576265" w:rsidRDefault="00347C29" w:rsidP="00C0561D">
            <w:pPr>
              <w:snapToGrid w:val="0"/>
              <w:jc w:val="both"/>
              <w:rPr>
                <w:color w:val="000000"/>
              </w:rPr>
            </w:pPr>
          </w:p>
          <w:p w:rsidR="00347C29" w:rsidRPr="00576265" w:rsidRDefault="00347C29" w:rsidP="00C0561D">
            <w:pPr>
              <w:snapToGrid w:val="0"/>
              <w:jc w:val="both"/>
              <w:rPr>
                <w:color w:val="000000"/>
              </w:rPr>
            </w:pPr>
          </w:p>
          <w:p w:rsidR="00347C29" w:rsidRPr="00576265" w:rsidRDefault="00347C29" w:rsidP="00C0561D">
            <w:pPr>
              <w:snapToGrid w:val="0"/>
              <w:jc w:val="both"/>
              <w:rPr>
                <w:color w:val="000000"/>
              </w:rPr>
            </w:pPr>
            <w:proofErr w:type="spellStart"/>
            <w:r w:rsidRPr="00576265">
              <w:rPr>
                <w:color w:val="000000"/>
              </w:rPr>
              <w:t>Техрегламент</w:t>
            </w:r>
            <w:proofErr w:type="spellEnd"/>
            <w:r w:rsidRPr="00576265">
              <w:rPr>
                <w:color w:val="000000"/>
              </w:rPr>
              <w:t>, глава 16</w:t>
            </w:r>
          </w:p>
        </w:tc>
      </w:tr>
      <w:tr w:rsidR="00347C29" w:rsidRPr="00576265" w:rsidTr="00C0561D">
        <w:tc>
          <w:tcPr>
            <w:tcW w:w="5480" w:type="dxa"/>
            <w:tcBorders>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lastRenderedPageBreak/>
              <w:t>3. Минимальные расстояния от окон жилых и общественных зданий:</w:t>
            </w:r>
          </w:p>
          <w:p w:rsidR="00347C29" w:rsidRPr="00576265" w:rsidRDefault="00347C29" w:rsidP="00C0561D">
            <w:pPr>
              <w:ind w:left="709"/>
              <w:jc w:val="both"/>
              <w:rPr>
                <w:color w:val="000000"/>
              </w:rPr>
            </w:pPr>
            <w:r w:rsidRPr="00576265">
              <w:rPr>
                <w:color w:val="000000"/>
              </w:rPr>
              <w:t xml:space="preserve">- до хозяйственных построек                                                            </w:t>
            </w:r>
          </w:p>
          <w:p w:rsidR="00347C29" w:rsidRPr="00576265" w:rsidRDefault="00347C29" w:rsidP="00C0561D">
            <w:pPr>
              <w:ind w:left="709"/>
              <w:jc w:val="both"/>
              <w:rPr>
                <w:color w:val="000000"/>
              </w:rPr>
            </w:pPr>
            <w:r w:rsidRPr="00576265">
              <w:rPr>
                <w:color w:val="000000"/>
              </w:rPr>
              <w:t>- до площадок для выгула собак</w:t>
            </w:r>
          </w:p>
        </w:tc>
        <w:tc>
          <w:tcPr>
            <w:tcW w:w="1898" w:type="dxa"/>
            <w:tcBorders>
              <w:left w:val="single" w:sz="4" w:space="0" w:color="000000"/>
              <w:bottom w:val="single" w:sz="4" w:space="0" w:color="000000"/>
            </w:tcBorders>
          </w:tcPr>
          <w:p w:rsidR="00347C29" w:rsidRPr="00576265" w:rsidRDefault="00347C29" w:rsidP="00C0561D">
            <w:pPr>
              <w:snapToGrid w:val="0"/>
              <w:jc w:val="both"/>
              <w:rPr>
                <w:color w:val="000000"/>
              </w:rPr>
            </w:pPr>
          </w:p>
          <w:p w:rsidR="00347C29" w:rsidRPr="00576265" w:rsidRDefault="00347C29" w:rsidP="00C0561D">
            <w:pPr>
              <w:jc w:val="both"/>
              <w:rPr>
                <w:color w:val="000000"/>
              </w:rPr>
            </w:pPr>
          </w:p>
          <w:p w:rsidR="00347C29" w:rsidRPr="00576265" w:rsidRDefault="00347C29" w:rsidP="00C0561D">
            <w:pPr>
              <w:jc w:val="both"/>
              <w:rPr>
                <w:color w:val="000000"/>
              </w:rPr>
            </w:pPr>
            <w:r w:rsidRPr="00576265">
              <w:rPr>
                <w:color w:val="000000"/>
              </w:rPr>
              <w:t>не менее 20м</w:t>
            </w:r>
          </w:p>
          <w:p w:rsidR="00347C29" w:rsidRPr="00576265" w:rsidRDefault="00347C29" w:rsidP="00C0561D">
            <w:pPr>
              <w:jc w:val="both"/>
              <w:rPr>
                <w:color w:val="000000"/>
              </w:rPr>
            </w:pPr>
            <w:r w:rsidRPr="00576265">
              <w:rPr>
                <w:color w:val="000000"/>
              </w:rPr>
              <w:t>не менее 40м</w:t>
            </w:r>
          </w:p>
        </w:tc>
        <w:tc>
          <w:tcPr>
            <w:tcW w:w="2252" w:type="dxa"/>
            <w:tcBorders>
              <w:left w:val="single" w:sz="4" w:space="0" w:color="000000"/>
              <w:bottom w:val="single" w:sz="4" w:space="0" w:color="000000"/>
              <w:right w:val="single" w:sz="4" w:space="0" w:color="000000"/>
            </w:tcBorders>
          </w:tcPr>
          <w:p w:rsidR="00347C29" w:rsidRPr="00576265" w:rsidRDefault="00347C29" w:rsidP="00C0561D">
            <w:pPr>
              <w:snapToGrid w:val="0"/>
              <w:jc w:val="both"/>
              <w:rPr>
                <w:color w:val="000000"/>
              </w:rPr>
            </w:pPr>
            <w:r w:rsidRPr="00576265">
              <w:rPr>
                <w:color w:val="000000"/>
              </w:rPr>
              <w:t>СП 42.13330.2011</w:t>
            </w:r>
          </w:p>
          <w:p w:rsidR="00347C29" w:rsidRPr="00576265" w:rsidRDefault="00347C29" w:rsidP="00C0561D">
            <w:pPr>
              <w:jc w:val="both"/>
              <w:rPr>
                <w:color w:val="000000"/>
              </w:rPr>
            </w:pPr>
            <w:r w:rsidRPr="00576265">
              <w:rPr>
                <w:color w:val="000000"/>
              </w:rPr>
              <w:t>«</w:t>
            </w:r>
            <w:proofErr w:type="spellStart"/>
            <w:r w:rsidRPr="00576265">
              <w:rPr>
                <w:color w:val="000000"/>
              </w:rPr>
              <w:t>Градостроительство.Планировка</w:t>
            </w:r>
            <w:proofErr w:type="spellEnd"/>
            <w:r w:rsidRPr="00576265">
              <w:rPr>
                <w:color w:val="000000"/>
              </w:rPr>
              <w:t xml:space="preserve"> и застройка городских и сельских поселений»</w:t>
            </w:r>
          </w:p>
        </w:tc>
      </w:tr>
      <w:tr w:rsidR="00347C29" w:rsidRPr="00576265" w:rsidTr="00C0561D">
        <w:tc>
          <w:tcPr>
            <w:tcW w:w="5480" w:type="dxa"/>
            <w:tcBorders>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 xml:space="preserve">4. Минимальные размеры площадок, размещаемых в жилой застройке (при жилищной обеспеченности </w:t>
            </w:r>
            <w:smartTag w:uri="urn:schemas-microsoft-com:office:smarttags" w:element="metricconverter">
              <w:smartTagPr>
                <w:attr w:name="ProductID" w:val="18 м2"/>
              </w:smartTagPr>
              <w:r w:rsidRPr="00576265">
                <w:rPr>
                  <w:color w:val="000000"/>
                </w:rPr>
                <w:t>18 м</w:t>
              </w:r>
              <w:r w:rsidRPr="00576265">
                <w:rPr>
                  <w:color w:val="000000"/>
                  <w:vertAlign w:val="superscript"/>
                </w:rPr>
                <w:t>2</w:t>
              </w:r>
            </w:smartTag>
            <w:r w:rsidRPr="00576265">
              <w:rPr>
                <w:color w:val="000000"/>
              </w:rPr>
              <w:t xml:space="preserve"> общей площади на 1 человека), м</w:t>
            </w:r>
            <w:r w:rsidRPr="00576265">
              <w:rPr>
                <w:color w:val="000000"/>
                <w:vertAlign w:val="superscript"/>
              </w:rPr>
              <w:t>2</w:t>
            </w:r>
            <w:r w:rsidRPr="00576265">
              <w:rPr>
                <w:color w:val="000000"/>
              </w:rPr>
              <w:t xml:space="preserve"> на 1 человека</w:t>
            </w:r>
          </w:p>
          <w:p w:rsidR="00347C29" w:rsidRPr="00576265" w:rsidRDefault="00347C29" w:rsidP="00C0561D">
            <w:pPr>
              <w:ind w:left="709"/>
              <w:jc w:val="both"/>
              <w:rPr>
                <w:color w:val="000000"/>
              </w:rPr>
            </w:pPr>
            <w:r w:rsidRPr="00576265">
              <w:rPr>
                <w:color w:val="000000"/>
              </w:rPr>
              <w:t xml:space="preserve">- площадок для игр детей дошкольного и школьного возраста                                                                                                     </w:t>
            </w:r>
          </w:p>
          <w:p w:rsidR="00347C29" w:rsidRPr="00576265" w:rsidRDefault="00347C29" w:rsidP="00C0561D">
            <w:pPr>
              <w:ind w:left="709"/>
              <w:jc w:val="both"/>
              <w:rPr>
                <w:color w:val="000000"/>
              </w:rPr>
            </w:pPr>
            <w:r w:rsidRPr="00576265">
              <w:rPr>
                <w:color w:val="000000"/>
              </w:rPr>
              <w:t xml:space="preserve">- площадок для отдыха взрослого населения                                                                                                      </w:t>
            </w:r>
          </w:p>
          <w:p w:rsidR="00347C29" w:rsidRPr="00576265" w:rsidRDefault="00347C29" w:rsidP="00C0561D">
            <w:pPr>
              <w:ind w:left="709"/>
              <w:jc w:val="both"/>
              <w:rPr>
                <w:color w:val="000000"/>
              </w:rPr>
            </w:pPr>
            <w:r w:rsidRPr="00576265">
              <w:rPr>
                <w:color w:val="000000"/>
              </w:rPr>
              <w:t xml:space="preserve">- площадок для занятий физкультурой                                                                                                                       </w:t>
            </w:r>
          </w:p>
          <w:p w:rsidR="00347C29" w:rsidRPr="00576265" w:rsidRDefault="00347C29" w:rsidP="00C0561D">
            <w:pPr>
              <w:ind w:left="709"/>
              <w:jc w:val="both"/>
              <w:rPr>
                <w:color w:val="000000"/>
              </w:rPr>
            </w:pPr>
            <w:r w:rsidRPr="00576265">
              <w:rPr>
                <w:color w:val="000000"/>
              </w:rPr>
              <w:t xml:space="preserve">- для хозяйственных целей и выгула собак                                                                                                         </w:t>
            </w:r>
          </w:p>
          <w:p w:rsidR="00347C29" w:rsidRPr="00576265" w:rsidRDefault="00347C29" w:rsidP="00C0561D">
            <w:pPr>
              <w:jc w:val="both"/>
              <w:rPr>
                <w:color w:val="000000"/>
              </w:rPr>
            </w:pPr>
            <w:r w:rsidRPr="00576265">
              <w:rPr>
                <w:color w:val="000000"/>
              </w:rPr>
              <w:t xml:space="preserve">           - для стоянки автомашин                                                                                                                                                     </w:t>
            </w:r>
          </w:p>
        </w:tc>
        <w:tc>
          <w:tcPr>
            <w:tcW w:w="1898" w:type="dxa"/>
            <w:tcBorders>
              <w:left w:val="single" w:sz="4" w:space="0" w:color="000000"/>
              <w:bottom w:val="single" w:sz="4" w:space="0" w:color="000000"/>
            </w:tcBorders>
          </w:tcPr>
          <w:p w:rsidR="00347C29" w:rsidRPr="00576265" w:rsidRDefault="00347C29" w:rsidP="00C0561D">
            <w:pPr>
              <w:snapToGrid w:val="0"/>
              <w:jc w:val="both"/>
              <w:rPr>
                <w:color w:val="000000"/>
              </w:rPr>
            </w:pPr>
          </w:p>
          <w:p w:rsidR="00347C29" w:rsidRPr="00576265" w:rsidRDefault="00347C29" w:rsidP="00C0561D">
            <w:pPr>
              <w:jc w:val="both"/>
              <w:rPr>
                <w:color w:val="000000"/>
              </w:rPr>
            </w:pPr>
          </w:p>
          <w:p w:rsidR="00347C29" w:rsidRPr="00576265" w:rsidRDefault="00347C29" w:rsidP="00C0561D">
            <w:pPr>
              <w:jc w:val="both"/>
              <w:rPr>
                <w:color w:val="000000"/>
              </w:rPr>
            </w:pPr>
          </w:p>
          <w:p w:rsidR="00347C29" w:rsidRPr="00576265" w:rsidRDefault="00347C29" w:rsidP="00C0561D">
            <w:pPr>
              <w:jc w:val="both"/>
              <w:rPr>
                <w:color w:val="000000"/>
              </w:rPr>
            </w:pPr>
          </w:p>
          <w:p w:rsidR="00347C29" w:rsidRPr="00576265" w:rsidRDefault="00347C29" w:rsidP="00C0561D">
            <w:pPr>
              <w:jc w:val="both"/>
              <w:rPr>
                <w:color w:val="000000"/>
              </w:rPr>
            </w:pPr>
            <w:r w:rsidRPr="00576265">
              <w:rPr>
                <w:color w:val="000000"/>
              </w:rPr>
              <w:t>0,7</w:t>
            </w:r>
          </w:p>
          <w:p w:rsidR="00347C29" w:rsidRPr="00576265" w:rsidRDefault="00347C29" w:rsidP="00C0561D">
            <w:pPr>
              <w:jc w:val="both"/>
              <w:rPr>
                <w:color w:val="000000"/>
              </w:rPr>
            </w:pPr>
            <w:r w:rsidRPr="00576265">
              <w:rPr>
                <w:color w:val="000000"/>
              </w:rPr>
              <w:t>0,1</w:t>
            </w:r>
          </w:p>
          <w:p w:rsidR="00347C29" w:rsidRPr="00576265" w:rsidRDefault="00347C29" w:rsidP="00C0561D">
            <w:pPr>
              <w:jc w:val="both"/>
              <w:rPr>
                <w:color w:val="000000"/>
              </w:rPr>
            </w:pPr>
            <w:r w:rsidRPr="00576265">
              <w:rPr>
                <w:color w:val="000000"/>
              </w:rPr>
              <w:t>2,0</w:t>
            </w:r>
          </w:p>
          <w:p w:rsidR="00347C29" w:rsidRPr="00576265" w:rsidRDefault="00347C29" w:rsidP="00C0561D">
            <w:pPr>
              <w:jc w:val="both"/>
              <w:rPr>
                <w:color w:val="000000"/>
              </w:rPr>
            </w:pPr>
            <w:r w:rsidRPr="00576265">
              <w:rPr>
                <w:color w:val="000000"/>
              </w:rPr>
              <w:t>0,3</w:t>
            </w:r>
          </w:p>
          <w:p w:rsidR="00347C29" w:rsidRPr="00576265" w:rsidRDefault="00347C29" w:rsidP="00C0561D">
            <w:pPr>
              <w:jc w:val="both"/>
              <w:rPr>
                <w:color w:val="000000"/>
              </w:rPr>
            </w:pPr>
            <w:r w:rsidRPr="00576265">
              <w:rPr>
                <w:color w:val="000000"/>
              </w:rPr>
              <w:t>0,8</w:t>
            </w:r>
          </w:p>
        </w:tc>
        <w:tc>
          <w:tcPr>
            <w:tcW w:w="2252" w:type="dxa"/>
            <w:tcBorders>
              <w:left w:val="single" w:sz="4" w:space="0" w:color="000000"/>
              <w:bottom w:val="single" w:sz="4" w:space="0" w:color="000000"/>
              <w:right w:val="single" w:sz="4" w:space="0" w:color="000000"/>
            </w:tcBorders>
          </w:tcPr>
          <w:p w:rsidR="00347C29" w:rsidRPr="00576265" w:rsidRDefault="00347C29" w:rsidP="00C0561D">
            <w:pPr>
              <w:snapToGrid w:val="0"/>
              <w:jc w:val="both"/>
              <w:rPr>
                <w:color w:val="000000"/>
              </w:rPr>
            </w:pPr>
            <w:r w:rsidRPr="00576265">
              <w:rPr>
                <w:color w:val="000000"/>
              </w:rPr>
              <w:t>СП 42.13330.2011</w:t>
            </w:r>
          </w:p>
          <w:p w:rsidR="00347C29" w:rsidRPr="00576265" w:rsidRDefault="00347C29" w:rsidP="00C0561D">
            <w:pPr>
              <w:jc w:val="both"/>
              <w:rPr>
                <w:color w:val="000000"/>
              </w:rPr>
            </w:pPr>
            <w:r w:rsidRPr="00576265">
              <w:rPr>
                <w:color w:val="000000"/>
              </w:rPr>
              <w:t>«</w:t>
            </w:r>
            <w:proofErr w:type="spellStart"/>
            <w:r w:rsidRPr="00576265">
              <w:rPr>
                <w:color w:val="000000"/>
              </w:rPr>
              <w:t>Градостроительство.Планировка</w:t>
            </w:r>
            <w:proofErr w:type="spellEnd"/>
            <w:r w:rsidRPr="00576265">
              <w:rPr>
                <w:color w:val="000000"/>
              </w:rPr>
              <w:t xml:space="preserve"> и застройка городских и сельских поселений»</w:t>
            </w:r>
          </w:p>
        </w:tc>
      </w:tr>
      <w:tr w:rsidR="00347C29" w:rsidRPr="00576265" w:rsidTr="00C0561D">
        <w:tc>
          <w:tcPr>
            <w:tcW w:w="5480" w:type="dxa"/>
            <w:tcBorders>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5. Отступ линии жилой застройки от красных линий:</w:t>
            </w:r>
          </w:p>
          <w:p w:rsidR="00347C29" w:rsidRPr="00576265" w:rsidRDefault="00347C29" w:rsidP="00C0561D">
            <w:pPr>
              <w:ind w:left="709"/>
              <w:jc w:val="both"/>
              <w:rPr>
                <w:color w:val="000000"/>
              </w:rPr>
            </w:pPr>
            <w:r w:rsidRPr="00576265">
              <w:rPr>
                <w:color w:val="000000"/>
              </w:rPr>
              <w:t xml:space="preserve">- магистральных улиц                                                                                                                                    </w:t>
            </w:r>
          </w:p>
          <w:p w:rsidR="00347C29" w:rsidRPr="00576265" w:rsidRDefault="00347C29" w:rsidP="00C0561D">
            <w:pPr>
              <w:ind w:left="709"/>
              <w:jc w:val="both"/>
              <w:rPr>
                <w:color w:val="000000"/>
              </w:rPr>
            </w:pPr>
            <w:r w:rsidRPr="00576265">
              <w:rPr>
                <w:color w:val="000000"/>
              </w:rPr>
              <w:t xml:space="preserve">- жилых улиц                                                                                                                                                       </w:t>
            </w:r>
          </w:p>
        </w:tc>
        <w:tc>
          <w:tcPr>
            <w:tcW w:w="1898" w:type="dxa"/>
            <w:tcBorders>
              <w:left w:val="single" w:sz="4" w:space="0" w:color="000000"/>
              <w:bottom w:val="single" w:sz="4" w:space="0" w:color="000000"/>
            </w:tcBorders>
          </w:tcPr>
          <w:p w:rsidR="00347C29" w:rsidRPr="00576265" w:rsidRDefault="00347C29" w:rsidP="00C0561D">
            <w:pPr>
              <w:snapToGrid w:val="0"/>
              <w:jc w:val="both"/>
              <w:rPr>
                <w:color w:val="000000"/>
              </w:rPr>
            </w:pPr>
          </w:p>
          <w:p w:rsidR="00347C29" w:rsidRPr="00576265" w:rsidRDefault="00347C29" w:rsidP="00C0561D">
            <w:pPr>
              <w:jc w:val="both"/>
              <w:rPr>
                <w:color w:val="000000"/>
              </w:rPr>
            </w:pPr>
            <w:r w:rsidRPr="00576265">
              <w:rPr>
                <w:color w:val="000000"/>
              </w:rPr>
              <w:t>не менее 5м</w:t>
            </w:r>
          </w:p>
          <w:p w:rsidR="00347C29" w:rsidRPr="00576265" w:rsidRDefault="00347C29" w:rsidP="00C0561D">
            <w:pPr>
              <w:jc w:val="both"/>
              <w:rPr>
                <w:color w:val="000000"/>
              </w:rPr>
            </w:pPr>
            <w:r w:rsidRPr="00576265">
              <w:rPr>
                <w:color w:val="000000"/>
              </w:rPr>
              <w:t>не менее 3м</w:t>
            </w:r>
          </w:p>
        </w:tc>
        <w:tc>
          <w:tcPr>
            <w:tcW w:w="2252" w:type="dxa"/>
            <w:tcBorders>
              <w:left w:val="single" w:sz="4" w:space="0" w:color="000000"/>
              <w:bottom w:val="single" w:sz="4" w:space="0" w:color="000000"/>
              <w:right w:val="single" w:sz="4" w:space="0" w:color="000000"/>
            </w:tcBorders>
          </w:tcPr>
          <w:p w:rsidR="00347C29" w:rsidRPr="00576265" w:rsidRDefault="00347C29" w:rsidP="00C0561D">
            <w:pPr>
              <w:snapToGrid w:val="0"/>
              <w:jc w:val="both"/>
              <w:rPr>
                <w:color w:val="000000"/>
              </w:rPr>
            </w:pPr>
            <w:r w:rsidRPr="00576265">
              <w:rPr>
                <w:color w:val="000000"/>
              </w:rPr>
              <w:t>СП 42.13330.2011</w:t>
            </w:r>
          </w:p>
          <w:p w:rsidR="00347C29" w:rsidRPr="00576265" w:rsidRDefault="00347C29" w:rsidP="00C0561D">
            <w:pPr>
              <w:snapToGrid w:val="0"/>
              <w:jc w:val="both"/>
              <w:rPr>
                <w:color w:val="000000"/>
              </w:rPr>
            </w:pPr>
            <w:r w:rsidRPr="00576265">
              <w:rPr>
                <w:color w:val="000000"/>
              </w:rPr>
              <w:t>«</w:t>
            </w:r>
            <w:proofErr w:type="spellStart"/>
            <w:r w:rsidRPr="00576265">
              <w:rPr>
                <w:color w:val="000000"/>
              </w:rPr>
              <w:t>Градостроительство.Планировка</w:t>
            </w:r>
            <w:proofErr w:type="spellEnd"/>
            <w:r w:rsidRPr="00576265">
              <w:rPr>
                <w:color w:val="000000"/>
              </w:rPr>
              <w:t xml:space="preserve"> и застройка городских и сельских поселений»</w:t>
            </w:r>
          </w:p>
        </w:tc>
      </w:tr>
      <w:tr w:rsidR="00347C29" w:rsidRPr="00576265" w:rsidTr="00C0561D">
        <w:tc>
          <w:tcPr>
            <w:tcW w:w="5480" w:type="dxa"/>
            <w:tcBorders>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 xml:space="preserve">6. Минимальное расстояние от границ участков до лесных массивов                                                                                </w:t>
            </w:r>
          </w:p>
        </w:tc>
        <w:tc>
          <w:tcPr>
            <w:tcW w:w="1898" w:type="dxa"/>
            <w:tcBorders>
              <w:left w:val="single" w:sz="4" w:space="0" w:color="000000"/>
              <w:bottom w:val="single" w:sz="4" w:space="0" w:color="000000"/>
            </w:tcBorders>
          </w:tcPr>
          <w:p w:rsidR="00347C29" w:rsidRPr="00576265" w:rsidRDefault="00347C29" w:rsidP="00C0561D">
            <w:pPr>
              <w:snapToGrid w:val="0"/>
              <w:jc w:val="both"/>
              <w:rPr>
                <w:color w:val="000000"/>
              </w:rPr>
            </w:pPr>
          </w:p>
          <w:p w:rsidR="00347C29" w:rsidRPr="00576265" w:rsidRDefault="00347C29" w:rsidP="00C0561D">
            <w:pPr>
              <w:snapToGrid w:val="0"/>
              <w:jc w:val="both"/>
              <w:rPr>
                <w:color w:val="000000"/>
              </w:rPr>
            </w:pPr>
            <w:r w:rsidRPr="00576265">
              <w:rPr>
                <w:color w:val="000000"/>
              </w:rPr>
              <w:t xml:space="preserve">Не менее </w:t>
            </w:r>
            <w:smartTag w:uri="urn:schemas-microsoft-com:office:smarttags" w:element="metricconverter">
              <w:smartTagPr>
                <w:attr w:name="ProductID" w:val="50 м"/>
              </w:smartTagPr>
              <w:r w:rsidRPr="00576265">
                <w:rPr>
                  <w:color w:val="000000"/>
                </w:rPr>
                <w:t>50 м</w:t>
              </w:r>
            </w:smartTag>
          </w:p>
        </w:tc>
        <w:tc>
          <w:tcPr>
            <w:tcW w:w="2252" w:type="dxa"/>
            <w:tcBorders>
              <w:left w:val="single" w:sz="4" w:space="0" w:color="000000"/>
              <w:bottom w:val="single" w:sz="4" w:space="0" w:color="000000"/>
              <w:right w:val="single" w:sz="4" w:space="0" w:color="000000"/>
            </w:tcBorders>
          </w:tcPr>
          <w:p w:rsidR="00347C29" w:rsidRPr="00576265" w:rsidRDefault="00347C29" w:rsidP="00C0561D">
            <w:pPr>
              <w:snapToGrid w:val="0"/>
              <w:jc w:val="both"/>
              <w:rPr>
                <w:color w:val="000000"/>
              </w:rPr>
            </w:pPr>
            <w:proofErr w:type="spellStart"/>
            <w:r w:rsidRPr="00576265">
              <w:rPr>
                <w:color w:val="000000"/>
              </w:rPr>
              <w:t>Техрегламент</w:t>
            </w:r>
            <w:proofErr w:type="spellEnd"/>
            <w:r w:rsidRPr="00576265">
              <w:rPr>
                <w:color w:val="000000"/>
              </w:rPr>
              <w:t xml:space="preserve">, глава 16, ст. 69 </w:t>
            </w:r>
          </w:p>
        </w:tc>
      </w:tr>
      <w:tr w:rsidR="00347C29" w:rsidRPr="00576265" w:rsidTr="00C0561D">
        <w:tc>
          <w:tcPr>
            <w:tcW w:w="5480" w:type="dxa"/>
            <w:tcBorders>
              <w:left w:val="single" w:sz="4" w:space="0" w:color="000000"/>
              <w:bottom w:val="single" w:sz="4" w:space="0" w:color="000000"/>
            </w:tcBorders>
          </w:tcPr>
          <w:p w:rsidR="00347C29" w:rsidRPr="00576265" w:rsidRDefault="00347C29" w:rsidP="00C0561D">
            <w:pPr>
              <w:snapToGrid w:val="0"/>
              <w:ind w:left="-4" w:right="-108"/>
              <w:jc w:val="both"/>
              <w:rPr>
                <w:color w:val="000000"/>
              </w:rPr>
            </w:pPr>
            <w:r w:rsidRPr="00576265">
              <w:rPr>
                <w:color w:val="000000"/>
              </w:rPr>
              <w:t>7. Предприятия обслуживания, разрешенные «по праву», размещаются в первых этажах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w:t>
            </w:r>
          </w:p>
        </w:tc>
        <w:tc>
          <w:tcPr>
            <w:tcW w:w="1898" w:type="dxa"/>
            <w:tcBorders>
              <w:left w:val="single" w:sz="4" w:space="0" w:color="000000"/>
              <w:bottom w:val="single" w:sz="4" w:space="0" w:color="000000"/>
            </w:tcBorders>
            <w:vAlign w:val="center"/>
          </w:tcPr>
          <w:p w:rsidR="00347C29" w:rsidRPr="00576265" w:rsidRDefault="00347C29" w:rsidP="00C0561D">
            <w:pPr>
              <w:snapToGrid w:val="0"/>
              <w:jc w:val="both"/>
              <w:rPr>
                <w:color w:val="000000"/>
              </w:rPr>
            </w:pPr>
          </w:p>
        </w:tc>
        <w:tc>
          <w:tcPr>
            <w:tcW w:w="2252" w:type="dxa"/>
            <w:tcBorders>
              <w:left w:val="single" w:sz="4" w:space="0" w:color="000000"/>
              <w:bottom w:val="single" w:sz="4" w:space="0" w:color="000000"/>
              <w:right w:val="single" w:sz="4" w:space="0" w:color="000000"/>
            </w:tcBorders>
            <w:vAlign w:val="center"/>
          </w:tcPr>
          <w:p w:rsidR="00347C29" w:rsidRPr="00576265" w:rsidRDefault="00347C29" w:rsidP="00C0561D">
            <w:pPr>
              <w:snapToGrid w:val="0"/>
              <w:jc w:val="both"/>
              <w:rPr>
                <w:color w:val="000000"/>
              </w:rPr>
            </w:pPr>
            <w:r w:rsidRPr="00576265">
              <w:rPr>
                <w:color w:val="000000"/>
              </w:rPr>
              <w:t>СП 42.13330.2011</w:t>
            </w:r>
          </w:p>
          <w:p w:rsidR="00347C29" w:rsidRPr="00576265" w:rsidRDefault="00347C29" w:rsidP="00C0561D">
            <w:pPr>
              <w:snapToGrid w:val="0"/>
              <w:jc w:val="both"/>
              <w:rPr>
                <w:color w:val="000000"/>
              </w:rPr>
            </w:pPr>
            <w:r w:rsidRPr="00576265">
              <w:rPr>
                <w:color w:val="000000"/>
              </w:rPr>
              <w:t>«</w:t>
            </w:r>
            <w:proofErr w:type="spellStart"/>
            <w:r w:rsidRPr="00576265">
              <w:rPr>
                <w:color w:val="000000"/>
              </w:rPr>
              <w:t>Градостроительство.Планировка</w:t>
            </w:r>
            <w:proofErr w:type="spellEnd"/>
            <w:r w:rsidRPr="00576265">
              <w:rPr>
                <w:color w:val="000000"/>
              </w:rPr>
              <w:t xml:space="preserve"> и застройка городских и сельских поселений»</w:t>
            </w:r>
          </w:p>
        </w:tc>
      </w:tr>
      <w:tr w:rsidR="00347C29" w:rsidRPr="00576265" w:rsidTr="00C0561D">
        <w:tc>
          <w:tcPr>
            <w:tcW w:w="5480" w:type="dxa"/>
            <w:tcBorders>
              <w:top w:val="single" w:sz="4" w:space="0" w:color="000000"/>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8. Высота зданий:</w:t>
            </w:r>
          </w:p>
          <w:p w:rsidR="00347C29" w:rsidRPr="00576265" w:rsidRDefault="00347C29" w:rsidP="00C0561D">
            <w:pPr>
              <w:jc w:val="both"/>
              <w:rPr>
                <w:color w:val="000000"/>
              </w:rPr>
            </w:pPr>
            <w:r w:rsidRPr="00576265">
              <w:rPr>
                <w:color w:val="000000"/>
              </w:rPr>
              <w:t>для жилых зданий количество наземных этажей</w:t>
            </w:r>
          </w:p>
        </w:tc>
        <w:tc>
          <w:tcPr>
            <w:tcW w:w="1898" w:type="dxa"/>
            <w:tcBorders>
              <w:top w:val="single" w:sz="4" w:space="0" w:color="000000"/>
              <w:left w:val="single" w:sz="4" w:space="0" w:color="000000"/>
              <w:bottom w:val="single" w:sz="4" w:space="0" w:color="000000"/>
            </w:tcBorders>
            <w:vAlign w:val="center"/>
          </w:tcPr>
          <w:p w:rsidR="00347C29" w:rsidRPr="00576265" w:rsidRDefault="00347C29" w:rsidP="00C0561D">
            <w:pPr>
              <w:snapToGrid w:val="0"/>
              <w:jc w:val="both"/>
              <w:rPr>
                <w:color w:val="000000"/>
              </w:rPr>
            </w:pPr>
            <w:r w:rsidRPr="00576265">
              <w:rPr>
                <w:color w:val="000000"/>
              </w:rPr>
              <w:t xml:space="preserve">3 </w:t>
            </w:r>
            <w:proofErr w:type="spellStart"/>
            <w:r w:rsidRPr="00576265">
              <w:rPr>
                <w:color w:val="000000"/>
              </w:rPr>
              <w:t>эт</w:t>
            </w:r>
            <w:proofErr w:type="spellEnd"/>
            <w:r w:rsidRPr="00576265">
              <w:rPr>
                <w:color w:val="000000"/>
              </w:rPr>
              <w:t>. и выше</w:t>
            </w:r>
          </w:p>
        </w:tc>
        <w:tc>
          <w:tcPr>
            <w:tcW w:w="2252" w:type="dxa"/>
            <w:tcBorders>
              <w:top w:val="single" w:sz="4" w:space="0" w:color="000000"/>
              <w:left w:val="single" w:sz="4" w:space="0" w:color="000000"/>
              <w:bottom w:val="single" w:sz="4" w:space="0" w:color="000000"/>
              <w:right w:val="single" w:sz="4" w:space="0" w:color="000000"/>
            </w:tcBorders>
            <w:vAlign w:val="center"/>
          </w:tcPr>
          <w:p w:rsidR="00347C29" w:rsidRPr="00576265" w:rsidRDefault="00347C29" w:rsidP="00C0561D">
            <w:pPr>
              <w:snapToGrid w:val="0"/>
              <w:jc w:val="both"/>
              <w:rPr>
                <w:color w:val="000000"/>
              </w:rPr>
            </w:pPr>
          </w:p>
        </w:tc>
      </w:tr>
    </w:tbl>
    <w:p w:rsidR="00347C29" w:rsidRPr="00576265" w:rsidRDefault="00347C29" w:rsidP="00347C29">
      <w:pPr>
        <w:ind w:left="142" w:hanging="142"/>
        <w:jc w:val="both"/>
        <w:rPr>
          <w:color w:val="000000"/>
        </w:rPr>
      </w:pPr>
    </w:p>
    <w:p w:rsidR="00347C29" w:rsidRPr="00576265" w:rsidRDefault="00347C29" w:rsidP="00347C29">
      <w:pPr>
        <w:ind w:firstLine="162"/>
        <w:jc w:val="both"/>
        <w:rPr>
          <w:b/>
          <w:color w:val="000000"/>
        </w:rPr>
      </w:pPr>
      <w:r w:rsidRPr="00576265">
        <w:rPr>
          <w:b/>
          <w:color w:val="000000"/>
        </w:rPr>
        <w:t>Производственные зоны:</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 производственные зоны - зоны размещения производственных объектов с </w:t>
      </w:r>
      <w:r w:rsidRPr="00576265">
        <w:rPr>
          <w:rFonts w:ascii="Times New Roman" w:hAnsi="Times New Roman" w:cs="Times New Roman"/>
          <w:color w:val="000000"/>
          <w:sz w:val="24"/>
          <w:szCs w:val="24"/>
        </w:rPr>
        <w:lastRenderedPageBreak/>
        <w:t>различными нормативами воздействия на окружающую среду;</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иные виды производственной, инженерной и транспортной инфраструктур.</w:t>
      </w:r>
    </w:p>
    <w:p w:rsidR="00347C29" w:rsidRPr="00576265" w:rsidRDefault="00347C29" w:rsidP="00347C29">
      <w:pPr>
        <w:pStyle w:val="ConsPlusNormal"/>
        <w:ind w:firstLine="18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Основные виды разрешенного использования: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производственные (промышленные) предприятия;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объекты коммунально-складского назначения.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Вспомогательные виды разрешенного использования: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улично-дорожная сеть;</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объекты инженерной инфраструктуры;</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объекты хранения автотранспорта, за исключением индивидуальных гаражей;</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административно-бытовые объекты;</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объекты общественного питания (закрытая сеть).</w:t>
      </w:r>
    </w:p>
    <w:p w:rsidR="00347C29" w:rsidRPr="00576265" w:rsidRDefault="00347C29" w:rsidP="00347C29">
      <w:pPr>
        <w:pStyle w:val="ConsPlusNormal"/>
        <w:ind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Условно разрешенные виды использования: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административно-офисные объекты;</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 авто- и </w:t>
      </w:r>
      <w:proofErr w:type="spellStart"/>
      <w:r w:rsidRPr="00576265">
        <w:rPr>
          <w:rFonts w:ascii="Times New Roman" w:hAnsi="Times New Roman" w:cs="Times New Roman"/>
          <w:color w:val="000000"/>
          <w:sz w:val="24"/>
          <w:szCs w:val="24"/>
        </w:rPr>
        <w:t>автогазозаправочные</w:t>
      </w:r>
      <w:proofErr w:type="spellEnd"/>
      <w:r w:rsidRPr="00576265">
        <w:rPr>
          <w:rFonts w:ascii="Times New Roman" w:hAnsi="Times New Roman" w:cs="Times New Roman"/>
          <w:color w:val="000000"/>
          <w:sz w:val="24"/>
          <w:szCs w:val="24"/>
        </w:rPr>
        <w:t xml:space="preserve"> станции;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объекты автомобильного сервиса (автомойки, шиномонтажные мастерские, другое).</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p>
    <w:p w:rsidR="00347C29" w:rsidRPr="00576265" w:rsidRDefault="00347C29" w:rsidP="00347C29">
      <w:pPr>
        <w:pStyle w:val="af5"/>
        <w:tabs>
          <w:tab w:val="left" w:pos="23615"/>
          <w:tab w:val="left" w:pos="23673"/>
        </w:tabs>
        <w:ind w:left="567" w:right="84" w:hanging="567"/>
        <w:jc w:val="both"/>
        <w:outlineLvl w:val="0"/>
        <w:rPr>
          <w:b w:val="0"/>
          <w:color w:val="000000"/>
          <w:sz w:val="24"/>
          <w:szCs w:val="24"/>
        </w:rPr>
      </w:pPr>
      <w:r w:rsidRPr="00576265">
        <w:rPr>
          <w:b w:val="0"/>
          <w:color w:val="000000"/>
          <w:sz w:val="24"/>
          <w:szCs w:val="24"/>
        </w:rPr>
        <w:t xml:space="preserve">  Вспомогательные виды разрешенного использования</w:t>
      </w:r>
    </w:p>
    <w:p w:rsidR="00347C29" w:rsidRPr="00576265" w:rsidRDefault="00347C29" w:rsidP="00347C29">
      <w:pPr>
        <w:pStyle w:val="af5"/>
        <w:tabs>
          <w:tab w:val="left" w:pos="23337"/>
        </w:tabs>
        <w:ind w:left="851" w:hanging="425"/>
        <w:jc w:val="both"/>
        <w:rPr>
          <w:b w:val="0"/>
          <w:color w:val="000000"/>
          <w:sz w:val="24"/>
          <w:szCs w:val="24"/>
        </w:rPr>
      </w:pPr>
      <w:r w:rsidRPr="00576265">
        <w:rPr>
          <w:b w:val="0"/>
          <w:color w:val="000000"/>
          <w:sz w:val="24"/>
          <w:szCs w:val="24"/>
        </w:rPr>
        <w:t>-  озелененные территории</w:t>
      </w:r>
    </w:p>
    <w:p w:rsidR="00347C29" w:rsidRPr="00576265" w:rsidRDefault="00347C29" w:rsidP="00347C29">
      <w:pPr>
        <w:pStyle w:val="af5"/>
        <w:tabs>
          <w:tab w:val="left" w:pos="23337"/>
        </w:tabs>
        <w:ind w:left="851" w:hanging="425"/>
        <w:jc w:val="both"/>
        <w:rPr>
          <w:b w:val="0"/>
          <w:color w:val="000000"/>
          <w:sz w:val="24"/>
          <w:szCs w:val="24"/>
        </w:rPr>
      </w:pPr>
      <w:r w:rsidRPr="00576265">
        <w:rPr>
          <w:b w:val="0"/>
          <w:color w:val="000000"/>
          <w:sz w:val="24"/>
          <w:szCs w:val="24"/>
        </w:rPr>
        <w:t>-  административные организации, офисы, конторы, гостевые дома (сопутствующие производствам)</w:t>
      </w:r>
    </w:p>
    <w:p w:rsidR="00347C29" w:rsidRPr="00576265" w:rsidRDefault="00347C29" w:rsidP="00347C29">
      <w:pPr>
        <w:pStyle w:val="af5"/>
        <w:tabs>
          <w:tab w:val="left" w:pos="23337"/>
        </w:tabs>
        <w:ind w:left="851" w:hanging="425"/>
        <w:jc w:val="both"/>
        <w:rPr>
          <w:b w:val="0"/>
          <w:color w:val="000000"/>
          <w:sz w:val="24"/>
          <w:szCs w:val="24"/>
        </w:rPr>
      </w:pPr>
      <w:r w:rsidRPr="00576265">
        <w:rPr>
          <w:b w:val="0"/>
          <w:color w:val="000000"/>
          <w:sz w:val="24"/>
          <w:szCs w:val="24"/>
        </w:rPr>
        <w:t>-  научные, проектные и конструкторские организации</w:t>
      </w:r>
    </w:p>
    <w:p w:rsidR="00347C29" w:rsidRPr="00576265" w:rsidRDefault="00347C29" w:rsidP="00347C29">
      <w:pPr>
        <w:pStyle w:val="af5"/>
        <w:tabs>
          <w:tab w:val="left" w:pos="23337"/>
        </w:tabs>
        <w:ind w:left="851" w:hanging="425"/>
        <w:jc w:val="both"/>
        <w:rPr>
          <w:b w:val="0"/>
          <w:color w:val="000000"/>
          <w:sz w:val="24"/>
          <w:szCs w:val="24"/>
        </w:rPr>
      </w:pPr>
      <w:r w:rsidRPr="00576265">
        <w:rPr>
          <w:b w:val="0"/>
          <w:color w:val="000000"/>
          <w:sz w:val="24"/>
          <w:szCs w:val="24"/>
        </w:rPr>
        <w:t>- стоянки краткосрочного и долгосрочного хранения автомобилей, площадки транзитного транспорта с местами хранения транспортных средств</w:t>
      </w:r>
    </w:p>
    <w:p w:rsidR="00347C29" w:rsidRPr="00576265" w:rsidRDefault="00347C29" w:rsidP="00347C29">
      <w:pPr>
        <w:pStyle w:val="af5"/>
        <w:tabs>
          <w:tab w:val="left" w:pos="11829"/>
        </w:tabs>
        <w:ind w:left="440"/>
        <w:jc w:val="both"/>
        <w:rPr>
          <w:b w:val="0"/>
          <w:color w:val="000000"/>
          <w:sz w:val="24"/>
          <w:szCs w:val="24"/>
        </w:rPr>
      </w:pPr>
      <w:r w:rsidRPr="00576265">
        <w:rPr>
          <w:b w:val="0"/>
          <w:color w:val="000000"/>
          <w:sz w:val="24"/>
          <w:szCs w:val="24"/>
        </w:rPr>
        <w:t>-  объекты обслуживания автомобильного транспорта</w:t>
      </w:r>
    </w:p>
    <w:p w:rsidR="00347C29" w:rsidRPr="00576265" w:rsidRDefault="00347C29" w:rsidP="00347C29">
      <w:pPr>
        <w:pStyle w:val="af5"/>
        <w:tabs>
          <w:tab w:val="left" w:pos="11829"/>
        </w:tabs>
        <w:ind w:left="440"/>
        <w:jc w:val="both"/>
        <w:rPr>
          <w:b w:val="0"/>
          <w:color w:val="000000"/>
          <w:sz w:val="24"/>
          <w:szCs w:val="24"/>
        </w:rPr>
      </w:pPr>
      <w:r w:rsidRPr="00576265">
        <w:rPr>
          <w:b w:val="0"/>
          <w:color w:val="000000"/>
          <w:sz w:val="24"/>
          <w:szCs w:val="24"/>
        </w:rPr>
        <w:t>-  консультативные поликлиники, пункты первой медицинской помощи, аптеки</w:t>
      </w:r>
    </w:p>
    <w:p w:rsidR="00347C29" w:rsidRPr="00576265" w:rsidRDefault="00347C29" w:rsidP="00347C29">
      <w:pPr>
        <w:pStyle w:val="af5"/>
        <w:tabs>
          <w:tab w:val="left" w:pos="11829"/>
        </w:tabs>
        <w:ind w:left="440"/>
        <w:jc w:val="both"/>
        <w:rPr>
          <w:b w:val="0"/>
          <w:color w:val="000000"/>
          <w:sz w:val="24"/>
          <w:szCs w:val="24"/>
        </w:rPr>
      </w:pPr>
      <w:r w:rsidRPr="00576265">
        <w:rPr>
          <w:b w:val="0"/>
          <w:color w:val="000000"/>
          <w:sz w:val="24"/>
          <w:szCs w:val="24"/>
        </w:rPr>
        <w:t>-  участковые пункты милиции</w:t>
      </w:r>
    </w:p>
    <w:p w:rsidR="00347C29" w:rsidRPr="00576265" w:rsidRDefault="00347C29" w:rsidP="00347C29">
      <w:pPr>
        <w:pStyle w:val="af5"/>
        <w:tabs>
          <w:tab w:val="left" w:pos="11829"/>
        </w:tabs>
        <w:ind w:left="440"/>
        <w:jc w:val="both"/>
        <w:rPr>
          <w:b w:val="0"/>
          <w:color w:val="000000"/>
          <w:sz w:val="24"/>
          <w:szCs w:val="24"/>
        </w:rPr>
      </w:pPr>
      <w:r w:rsidRPr="00576265">
        <w:rPr>
          <w:b w:val="0"/>
          <w:color w:val="000000"/>
          <w:sz w:val="24"/>
          <w:szCs w:val="24"/>
        </w:rPr>
        <w:t>-   пожарные депо</w:t>
      </w:r>
    </w:p>
    <w:p w:rsidR="00347C29" w:rsidRPr="00576265" w:rsidRDefault="00347C29" w:rsidP="00347C29">
      <w:pPr>
        <w:pStyle w:val="af5"/>
        <w:tabs>
          <w:tab w:val="left" w:pos="11829"/>
        </w:tabs>
        <w:ind w:left="440"/>
        <w:jc w:val="both"/>
        <w:rPr>
          <w:b w:val="0"/>
          <w:color w:val="000000"/>
          <w:sz w:val="24"/>
          <w:szCs w:val="24"/>
        </w:rPr>
      </w:pPr>
      <w:r w:rsidRPr="00576265">
        <w:rPr>
          <w:b w:val="0"/>
          <w:color w:val="000000"/>
          <w:sz w:val="24"/>
          <w:szCs w:val="24"/>
        </w:rPr>
        <w:t>- клубы (залы встреч и собраний), досуговые центры</w:t>
      </w:r>
    </w:p>
    <w:p w:rsidR="00347C29" w:rsidRPr="00576265" w:rsidRDefault="00347C29" w:rsidP="00347C29">
      <w:pPr>
        <w:pStyle w:val="af5"/>
        <w:tabs>
          <w:tab w:val="left" w:pos="11829"/>
        </w:tabs>
        <w:ind w:left="440"/>
        <w:jc w:val="both"/>
        <w:rPr>
          <w:b w:val="0"/>
          <w:color w:val="000000"/>
          <w:sz w:val="24"/>
          <w:szCs w:val="24"/>
        </w:rPr>
      </w:pPr>
      <w:r w:rsidRPr="00576265">
        <w:rPr>
          <w:b w:val="0"/>
          <w:color w:val="000000"/>
          <w:sz w:val="24"/>
          <w:szCs w:val="24"/>
        </w:rPr>
        <w:t>- музеи, выставочные залы</w:t>
      </w:r>
    </w:p>
    <w:p w:rsidR="00347C29" w:rsidRPr="00576265" w:rsidRDefault="00347C29" w:rsidP="00347C29">
      <w:pPr>
        <w:pStyle w:val="af5"/>
        <w:tabs>
          <w:tab w:val="left" w:pos="11829"/>
        </w:tabs>
        <w:ind w:left="440"/>
        <w:jc w:val="both"/>
        <w:rPr>
          <w:b w:val="0"/>
          <w:color w:val="000000"/>
          <w:sz w:val="24"/>
          <w:szCs w:val="24"/>
        </w:rPr>
      </w:pPr>
      <w:r w:rsidRPr="00576265">
        <w:rPr>
          <w:b w:val="0"/>
          <w:color w:val="000000"/>
          <w:sz w:val="24"/>
          <w:szCs w:val="24"/>
        </w:rPr>
        <w:t>- спортплощадки, универсальные спортивные и развлекательные комплексы</w:t>
      </w:r>
    </w:p>
    <w:p w:rsidR="00347C29" w:rsidRPr="00576265" w:rsidRDefault="00347C29" w:rsidP="00347C29">
      <w:pPr>
        <w:pStyle w:val="af5"/>
        <w:tabs>
          <w:tab w:val="left" w:pos="11829"/>
        </w:tabs>
        <w:ind w:left="440"/>
        <w:jc w:val="both"/>
        <w:rPr>
          <w:b w:val="0"/>
          <w:color w:val="000000"/>
          <w:sz w:val="24"/>
          <w:szCs w:val="24"/>
        </w:rPr>
      </w:pPr>
      <w:r w:rsidRPr="00576265">
        <w:rPr>
          <w:b w:val="0"/>
          <w:color w:val="000000"/>
          <w:sz w:val="24"/>
          <w:szCs w:val="24"/>
        </w:rPr>
        <w:t>- предприятия бытового обслуживания</w:t>
      </w:r>
    </w:p>
    <w:p w:rsidR="00347C29" w:rsidRPr="00576265" w:rsidRDefault="00347C29" w:rsidP="00347C29">
      <w:pPr>
        <w:pStyle w:val="af5"/>
        <w:tabs>
          <w:tab w:val="left" w:pos="11829"/>
        </w:tabs>
        <w:ind w:left="440"/>
        <w:jc w:val="both"/>
        <w:rPr>
          <w:b w:val="0"/>
          <w:color w:val="000000"/>
          <w:sz w:val="24"/>
          <w:szCs w:val="24"/>
        </w:rPr>
      </w:pPr>
      <w:r w:rsidRPr="00576265">
        <w:rPr>
          <w:b w:val="0"/>
          <w:color w:val="000000"/>
          <w:sz w:val="24"/>
          <w:szCs w:val="24"/>
        </w:rPr>
        <w:t xml:space="preserve">- почта, телефон </w:t>
      </w:r>
    </w:p>
    <w:p w:rsidR="00347C29" w:rsidRPr="00576265" w:rsidRDefault="00347C29" w:rsidP="00347C29">
      <w:pPr>
        <w:pStyle w:val="af5"/>
        <w:tabs>
          <w:tab w:val="left" w:pos="11829"/>
        </w:tabs>
        <w:ind w:left="440"/>
        <w:jc w:val="both"/>
        <w:rPr>
          <w:b w:val="0"/>
          <w:color w:val="000000"/>
          <w:sz w:val="24"/>
          <w:szCs w:val="24"/>
        </w:rPr>
      </w:pPr>
      <w:r w:rsidRPr="00576265">
        <w:rPr>
          <w:b w:val="0"/>
          <w:color w:val="000000"/>
          <w:sz w:val="24"/>
          <w:szCs w:val="24"/>
        </w:rPr>
        <w:t>- предприятия торговли, общественного питания (открытая сеть)</w:t>
      </w:r>
    </w:p>
    <w:p w:rsidR="00347C29" w:rsidRPr="00576265" w:rsidRDefault="00347C29" w:rsidP="00347C29">
      <w:pPr>
        <w:pStyle w:val="af5"/>
        <w:tabs>
          <w:tab w:val="left" w:pos="11829"/>
        </w:tabs>
        <w:ind w:left="440"/>
        <w:jc w:val="both"/>
        <w:rPr>
          <w:b w:val="0"/>
          <w:color w:val="000000"/>
          <w:sz w:val="24"/>
          <w:szCs w:val="24"/>
        </w:rPr>
      </w:pPr>
      <w:r w:rsidRPr="00576265">
        <w:rPr>
          <w:b w:val="0"/>
          <w:color w:val="000000"/>
          <w:sz w:val="24"/>
          <w:szCs w:val="24"/>
        </w:rPr>
        <w:t>- издательства и редакционные офисы с типографиями</w:t>
      </w:r>
    </w:p>
    <w:p w:rsidR="00347C29" w:rsidRPr="00576265" w:rsidRDefault="00347C29" w:rsidP="00347C29">
      <w:pPr>
        <w:pStyle w:val="af5"/>
        <w:tabs>
          <w:tab w:val="left" w:pos="11829"/>
        </w:tabs>
        <w:ind w:left="440"/>
        <w:jc w:val="both"/>
        <w:rPr>
          <w:b w:val="0"/>
          <w:color w:val="000000"/>
          <w:sz w:val="24"/>
          <w:szCs w:val="24"/>
        </w:rPr>
      </w:pPr>
      <w:r w:rsidRPr="00576265">
        <w:rPr>
          <w:b w:val="0"/>
          <w:color w:val="000000"/>
          <w:sz w:val="24"/>
          <w:szCs w:val="24"/>
        </w:rPr>
        <w:t>- компьютерные центры</w:t>
      </w:r>
    </w:p>
    <w:p w:rsidR="00347C29" w:rsidRPr="00576265" w:rsidRDefault="00347C29" w:rsidP="00347C29">
      <w:pPr>
        <w:pStyle w:val="af5"/>
        <w:tabs>
          <w:tab w:val="left" w:pos="11829"/>
        </w:tabs>
        <w:ind w:left="440"/>
        <w:jc w:val="both"/>
        <w:rPr>
          <w:b w:val="0"/>
          <w:color w:val="000000"/>
          <w:sz w:val="24"/>
          <w:szCs w:val="24"/>
        </w:rPr>
      </w:pPr>
      <w:r w:rsidRPr="00576265">
        <w:rPr>
          <w:b w:val="0"/>
          <w:color w:val="000000"/>
          <w:sz w:val="24"/>
          <w:szCs w:val="24"/>
        </w:rPr>
        <w:t>-  объекты  культа</w:t>
      </w:r>
    </w:p>
    <w:p w:rsidR="00347C29" w:rsidRPr="00576265" w:rsidRDefault="00347C29" w:rsidP="00347C29">
      <w:pPr>
        <w:pStyle w:val="a4"/>
        <w:jc w:val="both"/>
        <w:rPr>
          <w:b w:val="0"/>
          <w:color w:val="000000"/>
        </w:rPr>
      </w:pPr>
      <w:r w:rsidRPr="00576265">
        <w:rPr>
          <w:b w:val="0"/>
          <w:color w:val="000000"/>
        </w:rPr>
        <w:t xml:space="preserve">       - банки</w:t>
      </w:r>
    </w:p>
    <w:p w:rsidR="00347C29" w:rsidRPr="00576265" w:rsidRDefault="00347C29" w:rsidP="00347C29">
      <w:pPr>
        <w:ind w:left="900" w:hanging="474"/>
        <w:jc w:val="both"/>
        <w:rPr>
          <w:color w:val="000000"/>
        </w:rPr>
      </w:pPr>
      <w:r w:rsidRPr="00576265">
        <w:rPr>
          <w:color w:val="000000"/>
        </w:rPr>
        <w:t>- библиотеки, архивы, информационные центры</w:t>
      </w:r>
    </w:p>
    <w:p w:rsidR="00347C29" w:rsidRPr="00576265" w:rsidRDefault="00347C29" w:rsidP="00347C29">
      <w:pPr>
        <w:ind w:left="426"/>
        <w:jc w:val="both"/>
        <w:rPr>
          <w:color w:val="000000"/>
        </w:rPr>
      </w:pPr>
      <w:r w:rsidRPr="00576265">
        <w:rPr>
          <w:color w:val="000000"/>
        </w:rPr>
        <w:t>- теле-радио студии</w:t>
      </w:r>
    </w:p>
    <w:p w:rsidR="00347C29" w:rsidRPr="00576265" w:rsidRDefault="00347C29" w:rsidP="00347C29">
      <w:pPr>
        <w:ind w:left="426"/>
        <w:jc w:val="both"/>
        <w:rPr>
          <w:color w:val="000000"/>
        </w:rPr>
      </w:pPr>
      <w:r w:rsidRPr="00576265">
        <w:rPr>
          <w:color w:val="000000"/>
        </w:rPr>
        <w:t>- рекламные агентства</w:t>
      </w:r>
    </w:p>
    <w:p w:rsidR="00347C29" w:rsidRPr="00576265" w:rsidRDefault="00347C29" w:rsidP="00347C29">
      <w:pPr>
        <w:pStyle w:val="af5"/>
        <w:tabs>
          <w:tab w:val="left" w:pos="11862"/>
          <w:tab w:val="left" w:pos="12288"/>
        </w:tabs>
        <w:ind w:left="426"/>
        <w:jc w:val="both"/>
        <w:rPr>
          <w:b w:val="0"/>
          <w:color w:val="000000"/>
          <w:sz w:val="24"/>
          <w:szCs w:val="24"/>
        </w:rPr>
      </w:pPr>
      <w:r w:rsidRPr="00576265">
        <w:rPr>
          <w:b w:val="0"/>
          <w:color w:val="000000"/>
          <w:sz w:val="24"/>
          <w:szCs w:val="24"/>
        </w:rPr>
        <w:t>-  ветеринарные приемные пункты</w:t>
      </w:r>
    </w:p>
    <w:p w:rsidR="00347C29" w:rsidRPr="00576265" w:rsidRDefault="00347C29" w:rsidP="00347C29">
      <w:pPr>
        <w:pStyle w:val="af5"/>
        <w:tabs>
          <w:tab w:val="left" w:pos="11862"/>
          <w:tab w:val="left" w:pos="12288"/>
        </w:tabs>
        <w:ind w:left="426"/>
        <w:jc w:val="both"/>
        <w:rPr>
          <w:b w:val="0"/>
          <w:color w:val="000000"/>
          <w:sz w:val="24"/>
          <w:szCs w:val="24"/>
        </w:rPr>
      </w:pPr>
      <w:r w:rsidRPr="00576265">
        <w:rPr>
          <w:b w:val="0"/>
          <w:color w:val="000000"/>
          <w:sz w:val="24"/>
          <w:szCs w:val="24"/>
        </w:rPr>
        <w:t>- общественные туалеты</w:t>
      </w:r>
    </w:p>
    <w:p w:rsidR="00347C29" w:rsidRPr="00576265" w:rsidRDefault="00347C29" w:rsidP="00347C29">
      <w:pPr>
        <w:pStyle w:val="af5"/>
        <w:tabs>
          <w:tab w:val="left" w:pos="12288"/>
        </w:tabs>
        <w:ind w:left="426"/>
        <w:jc w:val="both"/>
        <w:rPr>
          <w:b w:val="0"/>
          <w:color w:val="000000"/>
          <w:sz w:val="24"/>
          <w:szCs w:val="24"/>
        </w:rPr>
      </w:pPr>
      <w:r w:rsidRPr="00576265">
        <w:rPr>
          <w:b w:val="0"/>
          <w:color w:val="000000"/>
          <w:sz w:val="24"/>
          <w:szCs w:val="24"/>
        </w:rPr>
        <w:t>Примечания:</w:t>
      </w:r>
    </w:p>
    <w:p w:rsidR="00347C29" w:rsidRDefault="00347C29" w:rsidP="00347C29">
      <w:pPr>
        <w:pStyle w:val="af5"/>
        <w:tabs>
          <w:tab w:val="left" w:pos="12288"/>
        </w:tabs>
        <w:ind w:left="426" w:firstLine="570"/>
        <w:jc w:val="both"/>
        <w:rPr>
          <w:b w:val="0"/>
          <w:color w:val="000000"/>
          <w:sz w:val="24"/>
          <w:szCs w:val="24"/>
        </w:rPr>
      </w:pPr>
      <w:r w:rsidRPr="00576265">
        <w:rPr>
          <w:b w:val="0"/>
          <w:color w:val="000000"/>
          <w:sz w:val="24"/>
          <w:szCs w:val="24"/>
        </w:rPr>
        <w:t>- Размещение новых объектов, предприятий и эксплуатация существующих объектов возможно при условии разработки проекта обоснования размера санитарно-защитной зоны  в установленном порядке (п.2.1. СанПиН  2.2.1/2.1.1.1200-03. Новая редакция).</w:t>
      </w:r>
    </w:p>
    <w:p w:rsidR="00347C29" w:rsidRDefault="00347C29" w:rsidP="00347C29">
      <w:pPr>
        <w:tabs>
          <w:tab w:val="left" w:pos="1080"/>
        </w:tabs>
        <w:suppressAutoHyphens/>
        <w:spacing w:line="200" w:lineRule="atLeast"/>
        <w:ind w:firstLine="709"/>
        <w:jc w:val="center"/>
        <w:rPr>
          <w:rFonts w:eastAsia="Lucida Sans Unicode" w:cs="font240"/>
          <w:kern w:val="1"/>
          <w:szCs w:val="26"/>
          <w:lang w:eastAsia="ar-SA"/>
        </w:rPr>
      </w:pPr>
    </w:p>
    <w:p w:rsidR="00347C29" w:rsidRDefault="00347C29" w:rsidP="009335B2">
      <w:pPr>
        <w:tabs>
          <w:tab w:val="left" w:pos="1080"/>
        </w:tabs>
        <w:suppressAutoHyphens/>
        <w:spacing w:line="200" w:lineRule="atLeast"/>
        <w:ind w:firstLine="709"/>
        <w:jc w:val="both"/>
        <w:rPr>
          <w:rFonts w:eastAsia="Lucida Sans Unicode" w:cs="font240"/>
          <w:kern w:val="1"/>
          <w:szCs w:val="26"/>
          <w:lang w:eastAsia="ar-SA"/>
        </w:rPr>
      </w:pPr>
      <w:r w:rsidRPr="00472224">
        <w:rPr>
          <w:rFonts w:eastAsia="Lucida Sans Unicode" w:cs="font240"/>
          <w:kern w:val="1"/>
          <w:szCs w:val="26"/>
          <w:lang w:eastAsia="ar-SA"/>
        </w:rPr>
        <w:t xml:space="preserve">Предельные размеры земельных участков и параметры разрешенного строительства, реконструкции объектов капитального строительства: </w:t>
      </w:r>
      <w:r w:rsidRPr="00472224">
        <w:rPr>
          <w:rFonts w:cs="font240"/>
          <w:kern w:val="1"/>
          <w:szCs w:val="26"/>
          <w:lang w:eastAsia="ar-SA"/>
        </w:rPr>
        <w:t>в соответствии с нормами технического регулирования</w:t>
      </w:r>
      <w:r w:rsidR="009335B2">
        <w:rPr>
          <w:rFonts w:eastAsia="Lucida Sans Unicode" w:cs="font240"/>
          <w:kern w:val="1"/>
          <w:szCs w:val="26"/>
          <w:lang w:eastAsia="ar-SA"/>
        </w:rPr>
        <w:t>.</w:t>
      </w:r>
    </w:p>
    <w:p w:rsidR="00347C29" w:rsidRPr="00BA4C45" w:rsidRDefault="00347C29" w:rsidP="00347C29">
      <w:pPr>
        <w:pStyle w:val="a4"/>
        <w:rPr>
          <w:lang w:eastAsia="en-US"/>
        </w:rPr>
      </w:pPr>
    </w:p>
    <w:p w:rsidR="00347C29" w:rsidRPr="00576265" w:rsidRDefault="00347C29" w:rsidP="00347C29">
      <w:pPr>
        <w:spacing w:before="113"/>
        <w:ind w:left="140"/>
        <w:jc w:val="both"/>
        <w:outlineLvl w:val="0"/>
        <w:rPr>
          <w:b/>
          <w:bCs/>
          <w:color w:val="000000"/>
          <w:u w:val="single"/>
        </w:rPr>
      </w:pPr>
      <w:r w:rsidRPr="00576265">
        <w:rPr>
          <w:b/>
          <w:color w:val="000000"/>
          <w:u w:val="single"/>
        </w:rPr>
        <w:lastRenderedPageBreak/>
        <w:t>Инженерной и транспортной инфраструктур</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-промышленные, коммунальные и складские объекты, </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-объекты инженерной и транспортной инфраструктур, в том числе сооружений и коммуникаций железнодорожного, автомобильного, трубопроводного транспорта,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Условно разрешенные виды использования,  вспомогательные виды разрешенного использования отсутствуют.</w:t>
      </w:r>
    </w:p>
    <w:p w:rsidR="00347C29" w:rsidRPr="00576265" w:rsidRDefault="00347C29" w:rsidP="00347C29">
      <w:pPr>
        <w:pStyle w:val="WW-BodyText2123456"/>
        <w:rPr>
          <w:color w:val="000000"/>
          <w:szCs w:val="24"/>
        </w:rPr>
      </w:pPr>
      <w:r w:rsidRPr="00576265">
        <w:rPr>
          <w:color w:val="000000"/>
          <w:szCs w:val="24"/>
        </w:rPr>
        <w:t>Зоны инженерной и транспортной инфраструктур предназначены для размещения и функционирования сооружений и коммуникаций транспорта, связи, инженерного оборудования; выделены следующие зоны:</w:t>
      </w:r>
    </w:p>
    <w:p w:rsidR="00347C29" w:rsidRPr="00576265" w:rsidRDefault="00347C29" w:rsidP="00347C29">
      <w:pPr>
        <w:ind w:left="567" w:firstLine="196"/>
        <w:jc w:val="both"/>
        <w:rPr>
          <w:color w:val="000000"/>
        </w:rPr>
      </w:pPr>
      <w:r w:rsidRPr="00576265">
        <w:rPr>
          <w:bCs/>
          <w:color w:val="000000"/>
        </w:rPr>
        <w:t xml:space="preserve"> – </w:t>
      </w:r>
      <w:r w:rsidRPr="00576265">
        <w:rPr>
          <w:color w:val="000000"/>
        </w:rPr>
        <w:t>главные дороги</w:t>
      </w:r>
    </w:p>
    <w:p w:rsidR="00347C29" w:rsidRPr="00576265" w:rsidRDefault="00347C29" w:rsidP="00347C29">
      <w:pPr>
        <w:ind w:left="567" w:firstLine="196"/>
        <w:jc w:val="both"/>
        <w:rPr>
          <w:color w:val="000000"/>
        </w:rPr>
      </w:pPr>
      <w:r w:rsidRPr="00576265">
        <w:rPr>
          <w:bCs/>
          <w:color w:val="000000"/>
        </w:rPr>
        <w:t xml:space="preserve"> –</w:t>
      </w:r>
      <w:r w:rsidRPr="00576265">
        <w:rPr>
          <w:color w:val="000000"/>
        </w:rPr>
        <w:t xml:space="preserve"> водопроводные сооружения</w:t>
      </w:r>
    </w:p>
    <w:p w:rsidR="00347C29" w:rsidRPr="00576265" w:rsidRDefault="00347C29" w:rsidP="00347C29">
      <w:pPr>
        <w:ind w:left="567" w:firstLine="196"/>
        <w:jc w:val="both"/>
        <w:rPr>
          <w:bCs/>
          <w:color w:val="000000"/>
        </w:rPr>
      </w:pPr>
      <w:r w:rsidRPr="00576265">
        <w:rPr>
          <w:bCs/>
          <w:color w:val="000000"/>
        </w:rPr>
        <w:t>– магистральный газопровод</w:t>
      </w:r>
    </w:p>
    <w:p w:rsidR="00347C29" w:rsidRPr="00576265" w:rsidRDefault="00347C29" w:rsidP="00347C29">
      <w:pPr>
        <w:ind w:left="567" w:firstLine="196"/>
        <w:jc w:val="both"/>
        <w:rPr>
          <w:bCs/>
          <w:color w:val="000000"/>
        </w:rPr>
      </w:pPr>
      <w:r w:rsidRPr="00576265">
        <w:rPr>
          <w:bCs/>
          <w:color w:val="000000"/>
        </w:rPr>
        <w:t>– объекты связи</w:t>
      </w:r>
    </w:p>
    <w:p w:rsidR="00347C29" w:rsidRPr="00576265" w:rsidRDefault="00347C29" w:rsidP="00347C29">
      <w:pPr>
        <w:ind w:left="567" w:firstLine="196"/>
        <w:jc w:val="both"/>
        <w:rPr>
          <w:color w:val="000000"/>
        </w:rPr>
      </w:pPr>
      <w:r w:rsidRPr="00576265">
        <w:rPr>
          <w:bCs/>
          <w:color w:val="000000"/>
        </w:rPr>
        <w:t xml:space="preserve">-  </w:t>
      </w:r>
      <w:r w:rsidRPr="00576265">
        <w:rPr>
          <w:color w:val="000000"/>
        </w:rPr>
        <w:t xml:space="preserve">в/в ЛЭП 35, 110 </w:t>
      </w:r>
      <w:proofErr w:type="spellStart"/>
      <w:r w:rsidRPr="00576265">
        <w:rPr>
          <w:color w:val="000000"/>
        </w:rPr>
        <w:t>кВ</w:t>
      </w:r>
      <w:proofErr w:type="spellEnd"/>
      <w:r w:rsidRPr="00576265">
        <w:rPr>
          <w:color w:val="000000"/>
        </w:rPr>
        <w:t xml:space="preserve"> и выше</w:t>
      </w:r>
    </w:p>
    <w:p w:rsidR="00347C29" w:rsidRPr="00576265" w:rsidRDefault="00347C29" w:rsidP="00347C29">
      <w:pPr>
        <w:ind w:left="1276" w:hanging="567"/>
        <w:jc w:val="both"/>
        <w:rPr>
          <w:color w:val="000000"/>
        </w:rPr>
      </w:pPr>
    </w:p>
    <w:p w:rsidR="00347C29" w:rsidRPr="00576265" w:rsidRDefault="00347C29" w:rsidP="00347C29">
      <w:pPr>
        <w:ind w:left="1276" w:hanging="1292"/>
        <w:jc w:val="both"/>
        <w:outlineLvl w:val="0"/>
        <w:rPr>
          <w:color w:val="000000"/>
        </w:rPr>
      </w:pPr>
      <w:r w:rsidRPr="00576265">
        <w:rPr>
          <w:color w:val="000000"/>
        </w:rPr>
        <w:t>ГЛАВНЫЕ УЛИЦЫ И ДОРОГИ</w:t>
      </w:r>
    </w:p>
    <w:p w:rsidR="00347C29" w:rsidRPr="00576265" w:rsidRDefault="00347C29" w:rsidP="00347C29">
      <w:pPr>
        <w:ind w:left="1276" w:hanging="1292"/>
        <w:jc w:val="both"/>
        <w:outlineLvl w:val="0"/>
        <w:rPr>
          <w:color w:val="000000"/>
        </w:rPr>
      </w:pPr>
      <w:r w:rsidRPr="00576265">
        <w:rPr>
          <w:color w:val="000000"/>
        </w:rPr>
        <w:t>В зону входят:</w:t>
      </w:r>
    </w:p>
    <w:p w:rsidR="00347C29" w:rsidRPr="00576265" w:rsidRDefault="00347C29" w:rsidP="00347C29">
      <w:pPr>
        <w:ind w:firstLine="704"/>
        <w:jc w:val="both"/>
        <w:rPr>
          <w:color w:val="000000"/>
        </w:rPr>
      </w:pPr>
      <w:r w:rsidRPr="00576265">
        <w:rPr>
          <w:color w:val="000000"/>
        </w:rPr>
        <w:t>Главные улицы и дороги для осуществления транспортной и пешеходной связей между различными частями населенного пункта с параметрами поперечного профиля в соответствии с их категорией и шириной в красных линиях:</w:t>
      </w:r>
    </w:p>
    <w:p w:rsidR="00347C29" w:rsidRPr="00576265" w:rsidRDefault="00347C29" w:rsidP="00347C29">
      <w:pPr>
        <w:numPr>
          <w:ilvl w:val="0"/>
          <w:numId w:val="13"/>
        </w:numPr>
        <w:tabs>
          <w:tab w:val="left" w:pos="10542"/>
        </w:tabs>
        <w:suppressAutoHyphens/>
        <w:overflowPunct w:val="0"/>
        <w:autoSpaceDE w:val="0"/>
        <w:ind w:left="502" w:hanging="360"/>
        <w:jc w:val="both"/>
        <w:textAlignment w:val="baseline"/>
        <w:rPr>
          <w:color w:val="000000"/>
        </w:rPr>
      </w:pPr>
      <w:r w:rsidRPr="00576265">
        <w:rPr>
          <w:color w:val="000000"/>
        </w:rPr>
        <w:t>основных улиц в застройке: главные улицы – 18-</w:t>
      </w:r>
      <w:smartTag w:uri="urn:schemas-microsoft-com:office:smarttags" w:element="metricconverter">
        <w:smartTagPr>
          <w:attr w:name="ProductID" w:val="25 м"/>
        </w:smartTagPr>
        <w:r w:rsidRPr="00576265">
          <w:rPr>
            <w:color w:val="000000"/>
          </w:rPr>
          <w:t>25 м</w:t>
        </w:r>
      </w:smartTag>
      <w:r w:rsidRPr="00576265">
        <w:rPr>
          <w:color w:val="000000"/>
        </w:rPr>
        <w:t>; второстепенные – 15-</w:t>
      </w:r>
      <w:smartTag w:uri="urn:schemas-microsoft-com:office:smarttags" w:element="metricconverter">
        <w:smartTagPr>
          <w:attr w:name="ProductID" w:val="18 м"/>
        </w:smartTagPr>
        <w:r w:rsidRPr="00576265">
          <w:rPr>
            <w:color w:val="000000"/>
          </w:rPr>
          <w:t>18 м</w:t>
        </w:r>
      </w:smartTag>
    </w:p>
    <w:p w:rsidR="00347C29" w:rsidRPr="00576265" w:rsidRDefault="00347C29" w:rsidP="00347C29">
      <w:pPr>
        <w:numPr>
          <w:ilvl w:val="0"/>
          <w:numId w:val="13"/>
        </w:numPr>
        <w:tabs>
          <w:tab w:val="left" w:pos="10542"/>
        </w:tabs>
        <w:suppressAutoHyphens/>
        <w:overflowPunct w:val="0"/>
        <w:autoSpaceDE w:val="0"/>
        <w:ind w:left="502" w:hanging="360"/>
        <w:jc w:val="both"/>
        <w:textAlignment w:val="baseline"/>
        <w:rPr>
          <w:color w:val="000000"/>
        </w:rPr>
      </w:pPr>
      <w:r w:rsidRPr="00576265">
        <w:rPr>
          <w:color w:val="000000"/>
        </w:rPr>
        <w:t>жилых улиц и проездов в застройке – 12-</w:t>
      </w:r>
      <w:smartTag w:uri="urn:schemas-microsoft-com:office:smarttags" w:element="metricconverter">
        <w:smartTagPr>
          <w:attr w:name="ProductID" w:val="15 м"/>
        </w:smartTagPr>
        <w:r w:rsidRPr="00576265">
          <w:rPr>
            <w:color w:val="000000"/>
          </w:rPr>
          <w:t>15 м</w:t>
        </w:r>
      </w:smartTag>
    </w:p>
    <w:p w:rsidR="00347C29" w:rsidRPr="00576265" w:rsidRDefault="00347C29" w:rsidP="00347C29">
      <w:pPr>
        <w:ind w:firstLine="707"/>
        <w:jc w:val="both"/>
        <w:rPr>
          <w:color w:val="000000"/>
        </w:rPr>
      </w:pPr>
      <w:r w:rsidRPr="00576265">
        <w:rPr>
          <w:color w:val="000000"/>
        </w:rPr>
        <w:t>Действие градостроительного регламента не распространяется на земельные участки в границах территорий общего пользования, использование которых определяется уполномоченными органами местного самоуправления в соответствии с федеральными законами.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Условно разрешенные виды использования,  вспомогательные виды разрешенного использования отсутствуют.</w:t>
      </w:r>
    </w:p>
    <w:p w:rsidR="00347C29" w:rsidRPr="00576265" w:rsidRDefault="00347C29" w:rsidP="00347C29">
      <w:pPr>
        <w:ind w:left="-30" w:hanging="12"/>
        <w:jc w:val="both"/>
        <w:outlineLvl w:val="0"/>
        <w:rPr>
          <w:color w:val="000000"/>
        </w:rPr>
      </w:pPr>
    </w:p>
    <w:p w:rsidR="00347C29" w:rsidRPr="00576265" w:rsidRDefault="00347C29" w:rsidP="00347C29">
      <w:pPr>
        <w:ind w:left="-30" w:hanging="12"/>
        <w:jc w:val="both"/>
        <w:outlineLvl w:val="0"/>
        <w:rPr>
          <w:color w:val="000000"/>
        </w:rPr>
      </w:pPr>
      <w:r w:rsidRPr="00576265">
        <w:rPr>
          <w:color w:val="000000"/>
        </w:rPr>
        <w:t>ЗОНА  ВОДОПРОВОДНЫХ СООРУЖЕНИЙ</w:t>
      </w:r>
    </w:p>
    <w:p w:rsidR="00347C29" w:rsidRPr="00576265" w:rsidRDefault="00347C29" w:rsidP="00347C29">
      <w:pPr>
        <w:pStyle w:val="WW-BodyText212345"/>
        <w:ind w:left="139"/>
        <w:rPr>
          <w:color w:val="000000"/>
          <w:szCs w:val="24"/>
        </w:rPr>
      </w:pPr>
      <w:r w:rsidRPr="00576265">
        <w:rPr>
          <w:bCs/>
          <w:color w:val="000000"/>
          <w:szCs w:val="24"/>
        </w:rPr>
        <w:tab/>
      </w:r>
      <w:r w:rsidRPr="00576265">
        <w:rPr>
          <w:color w:val="000000"/>
          <w:szCs w:val="24"/>
        </w:rPr>
        <w:t>В зону входят:</w:t>
      </w:r>
    </w:p>
    <w:p w:rsidR="00347C29" w:rsidRPr="00576265" w:rsidRDefault="00347C29" w:rsidP="00347C29">
      <w:pPr>
        <w:pStyle w:val="WW-BodyText212345"/>
        <w:ind w:left="410"/>
        <w:rPr>
          <w:color w:val="000000"/>
          <w:szCs w:val="24"/>
        </w:rPr>
      </w:pPr>
      <w:r w:rsidRPr="00576265">
        <w:rPr>
          <w:color w:val="000000"/>
          <w:szCs w:val="24"/>
        </w:rPr>
        <w:t xml:space="preserve">-  водопроводные  сооружения с зоной санитарной охраны шириной </w:t>
      </w:r>
      <w:smartTag w:uri="urn:schemas-microsoft-com:office:smarttags" w:element="metricconverter">
        <w:smartTagPr>
          <w:attr w:name="ProductID" w:val="100 м"/>
        </w:smartTagPr>
        <w:r w:rsidRPr="00576265">
          <w:rPr>
            <w:color w:val="000000"/>
            <w:szCs w:val="24"/>
          </w:rPr>
          <w:t>100 м</w:t>
        </w:r>
      </w:smartTag>
      <w:r w:rsidRPr="00576265">
        <w:rPr>
          <w:color w:val="000000"/>
          <w:szCs w:val="24"/>
        </w:rPr>
        <w:t xml:space="preserve"> от участка</w:t>
      </w:r>
    </w:p>
    <w:p w:rsidR="00347C29" w:rsidRPr="00576265" w:rsidRDefault="00347C29" w:rsidP="00347C29">
      <w:pPr>
        <w:pStyle w:val="WW-BodyText212345"/>
        <w:ind w:left="410"/>
        <w:rPr>
          <w:color w:val="000000"/>
          <w:szCs w:val="24"/>
        </w:rPr>
      </w:pPr>
      <w:r w:rsidRPr="00576265">
        <w:rPr>
          <w:color w:val="000000"/>
          <w:szCs w:val="24"/>
        </w:rPr>
        <w:t xml:space="preserve">-  водозаборные сооружения с охранной зоной по </w:t>
      </w:r>
      <w:smartTag w:uri="urn:schemas-microsoft-com:office:smarttags" w:element="metricconverter">
        <w:smartTagPr>
          <w:attr w:name="ProductID" w:val="50 м"/>
        </w:smartTagPr>
        <w:r w:rsidRPr="00576265">
          <w:rPr>
            <w:color w:val="000000"/>
            <w:szCs w:val="24"/>
          </w:rPr>
          <w:t>50 м</w:t>
        </w:r>
      </w:smartTag>
      <w:r w:rsidRPr="00576265">
        <w:rPr>
          <w:color w:val="000000"/>
          <w:szCs w:val="24"/>
        </w:rPr>
        <w:t xml:space="preserve"> во все стороны от скважины.</w:t>
      </w:r>
    </w:p>
    <w:p w:rsidR="00347C29" w:rsidRPr="00576265" w:rsidRDefault="00347C29" w:rsidP="00347C29">
      <w:pPr>
        <w:pStyle w:val="WW-BodyText21234567"/>
        <w:tabs>
          <w:tab w:val="left" w:pos="0"/>
        </w:tabs>
        <w:ind w:left="0" w:firstLine="718"/>
        <w:rPr>
          <w:color w:val="000000"/>
          <w:szCs w:val="24"/>
        </w:rPr>
      </w:pPr>
      <w:r w:rsidRPr="00576265">
        <w:rPr>
          <w:color w:val="000000"/>
          <w:szCs w:val="24"/>
        </w:rPr>
        <w:t>Градостроительный регламент не устанавливается на земли, выделяемые для полос отвода и зон охраны водозаборов, иных водохозяйственных сооружений.  Использование земель, входящих в охранную зону, в иных целях – по согласованию с предприятием по водоснабжению и водоотведению администрации сельского поселения.</w:t>
      </w:r>
    </w:p>
    <w:p w:rsidR="00347C29" w:rsidRPr="00576265" w:rsidRDefault="00347C29" w:rsidP="00347C29">
      <w:pPr>
        <w:ind w:left="-11" w:firstLine="707"/>
        <w:jc w:val="both"/>
        <w:rPr>
          <w:color w:val="000000"/>
        </w:rPr>
      </w:pPr>
      <w:r w:rsidRPr="00576265">
        <w:rPr>
          <w:color w:val="000000"/>
          <w:u w:val="single"/>
        </w:rPr>
        <w:t>Примечание:</w:t>
      </w:r>
      <w:r w:rsidRPr="00576265">
        <w:rPr>
          <w:color w:val="000000"/>
        </w:rPr>
        <w:t xml:space="preserve">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 </w:t>
      </w:r>
    </w:p>
    <w:p w:rsidR="00347C29" w:rsidRPr="00576265" w:rsidRDefault="00347C29" w:rsidP="00347C29">
      <w:pPr>
        <w:pStyle w:val="WW-BodyText21234567"/>
        <w:ind w:left="0" w:hanging="12"/>
        <w:outlineLvl w:val="0"/>
        <w:rPr>
          <w:color w:val="000000"/>
          <w:szCs w:val="24"/>
        </w:rPr>
      </w:pPr>
      <w:r w:rsidRPr="00576265">
        <w:rPr>
          <w:bCs/>
          <w:color w:val="000000"/>
          <w:szCs w:val="24"/>
        </w:rPr>
        <w:t xml:space="preserve"> </w:t>
      </w:r>
      <w:r w:rsidRPr="00576265">
        <w:rPr>
          <w:color w:val="000000"/>
          <w:szCs w:val="24"/>
        </w:rPr>
        <w:t>ЗОНА МАГИСТРАЛЬНОГО ГАЗОПРОВОДА</w:t>
      </w:r>
    </w:p>
    <w:p w:rsidR="00347C29" w:rsidRPr="00576265" w:rsidRDefault="00347C29" w:rsidP="00347C29">
      <w:pPr>
        <w:ind w:firstLine="704"/>
        <w:jc w:val="both"/>
        <w:rPr>
          <w:color w:val="000000"/>
        </w:rPr>
      </w:pPr>
      <w:r w:rsidRPr="00576265">
        <w:rPr>
          <w:color w:val="000000"/>
        </w:rPr>
        <w:t>В зону входят:</w:t>
      </w:r>
    </w:p>
    <w:p w:rsidR="00347C29" w:rsidRPr="00576265" w:rsidRDefault="00347C29" w:rsidP="00347C29">
      <w:pPr>
        <w:ind w:firstLine="346"/>
        <w:jc w:val="both"/>
        <w:rPr>
          <w:color w:val="000000"/>
        </w:rPr>
      </w:pPr>
      <w:r w:rsidRPr="00576265">
        <w:rPr>
          <w:color w:val="000000"/>
        </w:rPr>
        <w:t>-</w:t>
      </w:r>
      <w:r w:rsidRPr="00576265">
        <w:rPr>
          <w:bCs/>
          <w:color w:val="000000"/>
        </w:rPr>
        <w:t xml:space="preserve">  </w:t>
      </w:r>
      <w:r w:rsidRPr="00576265">
        <w:rPr>
          <w:color w:val="000000"/>
        </w:rPr>
        <w:t>трубопроводы, транспортирующие газ</w:t>
      </w:r>
    </w:p>
    <w:p w:rsidR="00347C29" w:rsidRPr="00576265" w:rsidRDefault="00347C29" w:rsidP="00347C29">
      <w:pPr>
        <w:pStyle w:val="WW-BodyText21234567"/>
        <w:ind w:left="0" w:firstLine="369"/>
        <w:rPr>
          <w:color w:val="000000"/>
          <w:szCs w:val="24"/>
        </w:rPr>
      </w:pPr>
      <w:r w:rsidRPr="00576265">
        <w:rPr>
          <w:color w:val="000000"/>
          <w:szCs w:val="24"/>
        </w:rPr>
        <w:t xml:space="preserve">-  зона санитарного разрыва трубопроводов – </w:t>
      </w:r>
      <w:smartTag w:uri="urn:schemas-microsoft-com:office:smarttags" w:element="metricconverter">
        <w:smartTagPr>
          <w:attr w:name="ProductID" w:val="10 м"/>
        </w:smartTagPr>
        <w:r w:rsidRPr="00576265">
          <w:rPr>
            <w:color w:val="000000"/>
            <w:szCs w:val="24"/>
          </w:rPr>
          <w:t>10 м</w:t>
        </w:r>
      </w:smartTag>
      <w:r w:rsidRPr="00576265">
        <w:rPr>
          <w:color w:val="000000"/>
          <w:szCs w:val="24"/>
        </w:rPr>
        <w:t xml:space="preserve"> в обе стороны, считая от осей крайних трубопроводов</w:t>
      </w:r>
    </w:p>
    <w:p w:rsidR="00347C29" w:rsidRPr="00576265" w:rsidRDefault="00347C29" w:rsidP="00347C29">
      <w:pPr>
        <w:pStyle w:val="WW-BodyText21234567"/>
        <w:tabs>
          <w:tab w:val="left" w:pos="720"/>
        </w:tabs>
        <w:ind w:left="0" w:firstLine="715"/>
        <w:rPr>
          <w:color w:val="000000"/>
          <w:szCs w:val="24"/>
        </w:rPr>
      </w:pPr>
      <w:r w:rsidRPr="00576265">
        <w:rPr>
          <w:color w:val="000000"/>
          <w:szCs w:val="24"/>
        </w:rPr>
        <w:t>Действие градостроительного регламента не распространяется на  земельные участки, занятые линейными объектами. Использование земель, входящих в данную зону, в иных целях – по согласованию с предприятием трубопроводного транспорта.</w:t>
      </w:r>
    </w:p>
    <w:p w:rsidR="00347C29" w:rsidRPr="00576265" w:rsidRDefault="00347C29" w:rsidP="00347C29">
      <w:pPr>
        <w:ind w:left="-12" w:firstLine="12"/>
        <w:jc w:val="both"/>
        <w:rPr>
          <w:color w:val="000000"/>
        </w:rPr>
      </w:pPr>
      <w:r w:rsidRPr="00576265">
        <w:rPr>
          <w:color w:val="000000"/>
          <w:u w:val="single"/>
        </w:rPr>
        <w:t>Примечание:</w:t>
      </w:r>
      <w:r w:rsidRPr="00576265">
        <w:rPr>
          <w:color w:val="000000"/>
        </w:rPr>
        <w:t xml:space="preserve"> При проходе коммуникаций  через земельные участки, не находящиеся в государственной или муниципальной собственности, для использования этих участков в </w:t>
      </w:r>
      <w:r w:rsidRPr="00576265">
        <w:rPr>
          <w:color w:val="000000"/>
        </w:rPr>
        <w:lastRenderedPageBreak/>
        <w:t>целях эксплуатации и ремонта коммуникаций необходимо установление публичных сервитутов (Земельный Кодекс, ст.23; Градостроительный Кодекс, ст.43).</w:t>
      </w:r>
    </w:p>
    <w:p w:rsidR="00347C29" w:rsidRPr="00576265" w:rsidRDefault="00347C29" w:rsidP="00347C29">
      <w:pPr>
        <w:pStyle w:val="WW-BodyText21234567"/>
        <w:ind w:left="0" w:hanging="12"/>
        <w:outlineLvl w:val="0"/>
        <w:rPr>
          <w:color w:val="000000"/>
          <w:szCs w:val="24"/>
        </w:rPr>
      </w:pPr>
      <w:r w:rsidRPr="00576265">
        <w:rPr>
          <w:color w:val="000000"/>
          <w:szCs w:val="24"/>
        </w:rPr>
        <w:t>ЗОНА ОБЪЕКТОВ СВЯЗИ</w:t>
      </w:r>
    </w:p>
    <w:p w:rsidR="00347C29" w:rsidRPr="00576265" w:rsidRDefault="00347C29" w:rsidP="00347C29">
      <w:pPr>
        <w:pStyle w:val="WW-BodyText21234567"/>
        <w:ind w:left="0" w:firstLine="0"/>
        <w:rPr>
          <w:color w:val="000000"/>
          <w:szCs w:val="24"/>
        </w:rPr>
      </w:pPr>
      <w:r w:rsidRPr="00576265">
        <w:rPr>
          <w:color w:val="000000"/>
          <w:szCs w:val="24"/>
        </w:rPr>
        <w:t>Воздушные, подземные, линейные объекты с охранными зонами по обе стороны в соответствии с сервитутами. Вышки для объектов связи.</w:t>
      </w:r>
    </w:p>
    <w:p w:rsidR="00347C29" w:rsidRPr="00576265" w:rsidRDefault="00347C29" w:rsidP="00347C29">
      <w:pPr>
        <w:pStyle w:val="WW-BodyText21234567"/>
        <w:ind w:left="0" w:firstLine="0"/>
        <w:rPr>
          <w:color w:val="000000"/>
          <w:szCs w:val="24"/>
        </w:rPr>
      </w:pPr>
      <w:r w:rsidRPr="00576265">
        <w:rPr>
          <w:color w:val="000000"/>
          <w:szCs w:val="24"/>
        </w:rPr>
        <w:t>Действие градостроительного регламента не распространяется на земельные участки, занятые линейными объектами. Использование земель, входящих в охранную зону, в иных целях - по согласованию с предприятием, в ведении которых находятся объекты.</w:t>
      </w:r>
    </w:p>
    <w:p w:rsidR="00347C29" w:rsidRPr="00576265" w:rsidRDefault="00347C29" w:rsidP="00347C29">
      <w:pPr>
        <w:jc w:val="both"/>
        <w:rPr>
          <w:color w:val="000000"/>
        </w:rPr>
      </w:pPr>
      <w:r w:rsidRPr="00576265">
        <w:rPr>
          <w:color w:val="000000"/>
          <w:u w:val="single"/>
        </w:rPr>
        <w:t>Примечание:</w:t>
      </w:r>
      <w:r w:rsidRPr="00576265">
        <w:rPr>
          <w:color w:val="000000"/>
        </w:rPr>
        <w:t xml:space="preserve">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347C29" w:rsidRPr="00576265" w:rsidRDefault="00347C29" w:rsidP="00347C29">
      <w:pPr>
        <w:jc w:val="both"/>
        <w:rPr>
          <w:color w:val="000000"/>
        </w:rPr>
      </w:pPr>
      <w:r w:rsidRPr="00576265">
        <w:rPr>
          <w:color w:val="000000"/>
        </w:rPr>
        <w:t xml:space="preserve"> ЗОНА  ВОЗДУШНЫХ  В/В  ЛЭП  35, 110 </w:t>
      </w:r>
      <w:proofErr w:type="spellStart"/>
      <w:r w:rsidRPr="00576265">
        <w:rPr>
          <w:color w:val="000000"/>
        </w:rPr>
        <w:t>кВ</w:t>
      </w:r>
      <w:proofErr w:type="spellEnd"/>
      <w:r w:rsidRPr="00576265">
        <w:rPr>
          <w:color w:val="000000"/>
        </w:rPr>
        <w:t xml:space="preserve"> и выше.</w:t>
      </w:r>
    </w:p>
    <w:p w:rsidR="00347C29" w:rsidRPr="00576265" w:rsidRDefault="00347C29" w:rsidP="00347C29">
      <w:pPr>
        <w:pStyle w:val="WW-BodyText21234567"/>
        <w:ind w:hanging="150"/>
        <w:rPr>
          <w:color w:val="000000"/>
          <w:szCs w:val="24"/>
        </w:rPr>
      </w:pPr>
      <w:r w:rsidRPr="00576265">
        <w:rPr>
          <w:color w:val="000000"/>
          <w:szCs w:val="24"/>
        </w:rPr>
        <w:t>Воздушные в/в линии электропередач с охранными зонами по обе стороны от крайних проводов:</w:t>
      </w:r>
    </w:p>
    <w:p w:rsidR="00347C29" w:rsidRPr="00576265" w:rsidRDefault="00347C29" w:rsidP="00347C29">
      <w:pPr>
        <w:numPr>
          <w:ilvl w:val="0"/>
          <w:numId w:val="15"/>
        </w:numPr>
        <w:suppressAutoHyphens/>
        <w:overflowPunct w:val="0"/>
        <w:autoSpaceDE w:val="0"/>
        <w:ind w:left="0" w:firstLine="709"/>
        <w:jc w:val="both"/>
        <w:textAlignment w:val="baseline"/>
        <w:rPr>
          <w:color w:val="000000"/>
        </w:rPr>
      </w:pPr>
      <w:r w:rsidRPr="00576265">
        <w:rPr>
          <w:color w:val="000000"/>
        </w:rPr>
        <w:t xml:space="preserve">ЛЭП – 35 </w:t>
      </w:r>
      <w:proofErr w:type="spellStart"/>
      <w:r w:rsidRPr="00576265">
        <w:rPr>
          <w:color w:val="000000"/>
        </w:rPr>
        <w:t>кВ</w:t>
      </w:r>
      <w:proofErr w:type="spellEnd"/>
      <w:r w:rsidRPr="00576265">
        <w:rPr>
          <w:color w:val="000000"/>
        </w:rPr>
        <w:t xml:space="preserve"> – </w:t>
      </w:r>
      <w:smartTag w:uri="urn:schemas-microsoft-com:office:smarttags" w:element="metricconverter">
        <w:smartTagPr>
          <w:attr w:name="ProductID" w:val="15 м"/>
        </w:smartTagPr>
        <w:r w:rsidRPr="00576265">
          <w:rPr>
            <w:color w:val="000000"/>
          </w:rPr>
          <w:t>15 м</w:t>
        </w:r>
      </w:smartTag>
    </w:p>
    <w:p w:rsidR="00347C29" w:rsidRPr="00576265" w:rsidRDefault="00347C29" w:rsidP="00347C29">
      <w:pPr>
        <w:numPr>
          <w:ilvl w:val="0"/>
          <w:numId w:val="15"/>
        </w:numPr>
        <w:suppressAutoHyphens/>
        <w:overflowPunct w:val="0"/>
        <w:autoSpaceDE w:val="0"/>
        <w:ind w:left="0" w:firstLine="709"/>
        <w:jc w:val="both"/>
        <w:textAlignment w:val="baseline"/>
        <w:rPr>
          <w:color w:val="000000"/>
        </w:rPr>
      </w:pPr>
      <w:r w:rsidRPr="00576265">
        <w:rPr>
          <w:color w:val="000000"/>
        </w:rPr>
        <w:t xml:space="preserve">ЛЭП – 110 </w:t>
      </w:r>
      <w:proofErr w:type="spellStart"/>
      <w:r w:rsidRPr="00576265">
        <w:rPr>
          <w:color w:val="000000"/>
        </w:rPr>
        <w:t>кВ</w:t>
      </w:r>
      <w:proofErr w:type="spellEnd"/>
      <w:r w:rsidRPr="00576265">
        <w:rPr>
          <w:color w:val="000000"/>
        </w:rPr>
        <w:t xml:space="preserve"> – </w:t>
      </w:r>
      <w:smartTag w:uri="urn:schemas-microsoft-com:office:smarttags" w:element="metricconverter">
        <w:smartTagPr>
          <w:attr w:name="ProductID" w:val="20 м"/>
        </w:smartTagPr>
        <w:r w:rsidRPr="00576265">
          <w:rPr>
            <w:color w:val="000000"/>
          </w:rPr>
          <w:t>20 м</w:t>
        </w:r>
      </w:smartTag>
    </w:p>
    <w:p w:rsidR="00347C29" w:rsidRPr="00576265" w:rsidRDefault="00347C29" w:rsidP="00347C29">
      <w:pPr>
        <w:pStyle w:val="WW-BodyText21234567"/>
        <w:ind w:left="0" w:firstLine="704"/>
        <w:rPr>
          <w:color w:val="000000"/>
          <w:szCs w:val="24"/>
        </w:rPr>
      </w:pPr>
      <w:r w:rsidRPr="00576265">
        <w:rPr>
          <w:color w:val="000000"/>
          <w:szCs w:val="24"/>
        </w:rPr>
        <w:t>Действие градостроительного регламента не распространяется на земельные участки, занятые линейными объектами. Использование земель, входящих в охранную зону, в иных целях - по согласованию с предприятием, в ведении которых находятся ЛЭП.</w:t>
      </w:r>
    </w:p>
    <w:p w:rsidR="00347C29" w:rsidRPr="00576265" w:rsidRDefault="00347C29" w:rsidP="00347C29">
      <w:pPr>
        <w:jc w:val="both"/>
        <w:rPr>
          <w:color w:val="000000"/>
        </w:rPr>
      </w:pPr>
      <w:r w:rsidRPr="00576265">
        <w:rPr>
          <w:color w:val="000000"/>
          <w:u w:val="single"/>
        </w:rPr>
        <w:t>Примечание:</w:t>
      </w:r>
      <w:r w:rsidRPr="00576265">
        <w:rPr>
          <w:color w:val="000000"/>
        </w:rPr>
        <w:t xml:space="preserve">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347C29" w:rsidRDefault="00347C29" w:rsidP="00347C29">
      <w:pPr>
        <w:pStyle w:val="Iauiue"/>
        <w:widowControl/>
        <w:tabs>
          <w:tab w:val="left" w:pos="1080"/>
        </w:tabs>
        <w:spacing w:after="0" w:line="200" w:lineRule="atLeast"/>
        <w:ind w:firstLine="709"/>
        <w:jc w:val="center"/>
        <w:rPr>
          <w:rFonts w:ascii="Times New Roman" w:hAnsi="Times New Roman" w:cs="font240"/>
          <w:b/>
          <w:bCs/>
          <w:kern w:val="1"/>
          <w:sz w:val="24"/>
          <w:szCs w:val="26"/>
        </w:rPr>
      </w:pPr>
      <w:r w:rsidRPr="00576265">
        <w:rPr>
          <w:rFonts w:ascii="Times New Roman" w:hAnsi="Times New Roman"/>
          <w:color w:val="000000"/>
          <w:sz w:val="24"/>
          <w:szCs w:val="24"/>
        </w:rPr>
        <w:t>Условно разрешенные виды использования,  вспомогательные виды разрешенного использования отсутствуют.</w:t>
      </w:r>
      <w:r w:rsidRPr="00472224">
        <w:rPr>
          <w:rFonts w:ascii="Times New Roman" w:hAnsi="Times New Roman" w:cs="font240"/>
          <w:b/>
          <w:bCs/>
          <w:kern w:val="1"/>
          <w:sz w:val="24"/>
          <w:szCs w:val="26"/>
        </w:rPr>
        <w:t xml:space="preserve"> </w:t>
      </w:r>
    </w:p>
    <w:p w:rsidR="00347C29" w:rsidRPr="00576265" w:rsidRDefault="00347C29" w:rsidP="009335B2">
      <w:pPr>
        <w:tabs>
          <w:tab w:val="left" w:pos="1080"/>
        </w:tabs>
        <w:suppressAutoHyphens/>
        <w:spacing w:line="200" w:lineRule="atLeast"/>
        <w:ind w:firstLine="709"/>
        <w:jc w:val="both"/>
        <w:rPr>
          <w:color w:val="000000"/>
        </w:rPr>
      </w:pPr>
      <w:r w:rsidRPr="00472224">
        <w:rPr>
          <w:rFonts w:eastAsia="Lucida Sans Unicode" w:cs="font240"/>
          <w:kern w:val="1"/>
          <w:szCs w:val="26"/>
          <w:lang w:eastAsia="ar-SA"/>
        </w:rPr>
        <w:t xml:space="preserve">Предельные размеры земельных участков и параметры разрешенного строительства, реконструкции объектов капитального строительства: </w:t>
      </w:r>
      <w:r w:rsidRPr="00472224">
        <w:rPr>
          <w:rFonts w:cs="font240"/>
          <w:kern w:val="1"/>
          <w:szCs w:val="26"/>
          <w:lang w:eastAsia="ar-SA"/>
        </w:rPr>
        <w:t>в соответствии с нормами технического регулирования</w:t>
      </w:r>
      <w:r w:rsidRPr="00472224">
        <w:rPr>
          <w:rFonts w:eastAsia="Lucida Sans Unicode" w:cs="font240"/>
          <w:kern w:val="1"/>
          <w:szCs w:val="26"/>
          <w:lang w:eastAsia="ar-SA"/>
        </w:rPr>
        <w:t>.</w:t>
      </w:r>
    </w:p>
    <w:p w:rsidR="00347C29" w:rsidRPr="00576265" w:rsidRDefault="00347C29" w:rsidP="00347C29">
      <w:pPr>
        <w:pStyle w:val="a4"/>
        <w:jc w:val="both"/>
        <w:rPr>
          <w:color w:val="000000"/>
        </w:rPr>
      </w:pPr>
    </w:p>
    <w:p w:rsidR="00347C29" w:rsidRPr="00576265" w:rsidRDefault="00347C29" w:rsidP="00347C29">
      <w:pPr>
        <w:ind w:left="540" w:hanging="540"/>
        <w:jc w:val="both"/>
        <w:rPr>
          <w:b/>
          <w:color w:val="000000"/>
        </w:rPr>
      </w:pPr>
      <w:r w:rsidRPr="00576265">
        <w:rPr>
          <w:b/>
          <w:color w:val="000000"/>
        </w:rPr>
        <w:t>Особо охраняемые территории:</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Условно разрешенные виды использования,  вспомогательные виды разрешенного использования отсутствуют.</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p>
    <w:p w:rsidR="00347C29" w:rsidRPr="00576265" w:rsidRDefault="00347C29" w:rsidP="00347C29">
      <w:pPr>
        <w:ind w:left="540" w:hanging="540"/>
        <w:jc w:val="both"/>
        <w:rPr>
          <w:b/>
          <w:color w:val="000000"/>
        </w:rPr>
      </w:pPr>
      <w:r w:rsidRPr="00576265">
        <w:rPr>
          <w:b/>
          <w:color w:val="000000"/>
        </w:rPr>
        <w:t>Сельскохозяйственного использования:</w:t>
      </w:r>
    </w:p>
    <w:p w:rsidR="00347C29" w:rsidRPr="00576265" w:rsidRDefault="00347C29" w:rsidP="00347C29">
      <w:pPr>
        <w:ind w:left="540"/>
        <w:jc w:val="both"/>
        <w:rPr>
          <w:color w:val="000000"/>
        </w:rPr>
      </w:pPr>
      <w:r w:rsidRPr="00576265">
        <w:rPr>
          <w:color w:val="000000"/>
        </w:rPr>
        <w:t xml:space="preserve">-сельскохозяйственные угодья; </w:t>
      </w:r>
    </w:p>
    <w:p w:rsidR="00347C29" w:rsidRPr="00576265" w:rsidRDefault="00347C29" w:rsidP="00347C29">
      <w:pPr>
        <w:ind w:left="540" w:hanging="540"/>
        <w:jc w:val="both"/>
        <w:rPr>
          <w:color w:val="000000"/>
        </w:rPr>
      </w:pPr>
      <w:r w:rsidRPr="00576265">
        <w:rPr>
          <w:color w:val="000000"/>
        </w:rPr>
        <w:t xml:space="preserve">         -ведение сельского хозяйства, дачного хозяйства, садоводства, личного подсобного хозяйства, развития объектов сельскохозяйственного назначения.</w:t>
      </w:r>
    </w:p>
    <w:p w:rsidR="00347C29" w:rsidRDefault="00347C29" w:rsidP="009335B2">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Условно разрешенные виды использования,  вспомогательные виды разрешенного использования отсутствуют.</w:t>
      </w: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9335B2" w:rsidRDefault="009335B2" w:rsidP="009335B2">
      <w:pPr>
        <w:pStyle w:val="ConsPlusNormal"/>
        <w:ind w:firstLine="540"/>
        <w:jc w:val="both"/>
        <w:rPr>
          <w:rFonts w:ascii="Times New Roman" w:hAnsi="Times New Roman" w:cs="Times New Roman"/>
          <w:color w:val="000000"/>
          <w:sz w:val="24"/>
          <w:szCs w:val="24"/>
        </w:rPr>
      </w:pPr>
    </w:p>
    <w:p w:rsidR="00347C29" w:rsidRDefault="00347C29" w:rsidP="00347C29">
      <w:pPr>
        <w:tabs>
          <w:tab w:val="left" w:pos="12830"/>
        </w:tabs>
        <w:ind w:left="430"/>
        <w:jc w:val="both"/>
        <w:outlineLvl w:val="0"/>
        <w:rPr>
          <w:color w:val="000000"/>
        </w:rPr>
      </w:pPr>
    </w:p>
    <w:p w:rsidR="009335B2" w:rsidRDefault="009335B2" w:rsidP="00347C29">
      <w:pPr>
        <w:tabs>
          <w:tab w:val="left" w:pos="12830"/>
        </w:tabs>
        <w:ind w:left="430"/>
        <w:jc w:val="both"/>
        <w:outlineLvl w:val="0"/>
        <w:rPr>
          <w:color w:val="000000"/>
        </w:rPr>
      </w:pPr>
    </w:p>
    <w:p w:rsidR="009335B2" w:rsidRDefault="009335B2" w:rsidP="00347C29">
      <w:pPr>
        <w:tabs>
          <w:tab w:val="left" w:pos="12830"/>
        </w:tabs>
        <w:ind w:left="430"/>
        <w:jc w:val="both"/>
        <w:outlineLvl w:val="0"/>
        <w:rPr>
          <w:color w:val="000000"/>
        </w:rPr>
      </w:pPr>
    </w:p>
    <w:p w:rsidR="009335B2" w:rsidRDefault="009335B2" w:rsidP="00347C29">
      <w:pPr>
        <w:tabs>
          <w:tab w:val="left" w:pos="12830"/>
        </w:tabs>
        <w:ind w:left="430"/>
        <w:jc w:val="both"/>
        <w:outlineLvl w:val="0"/>
        <w:rPr>
          <w:color w:val="000000"/>
        </w:rPr>
      </w:pPr>
    </w:p>
    <w:p w:rsidR="009335B2" w:rsidRDefault="009335B2" w:rsidP="00347C29">
      <w:pPr>
        <w:tabs>
          <w:tab w:val="left" w:pos="12830"/>
        </w:tabs>
        <w:ind w:left="430"/>
        <w:jc w:val="both"/>
        <w:outlineLvl w:val="0"/>
        <w:rPr>
          <w:color w:val="000000"/>
        </w:rPr>
      </w:pPr>
    </w:p>
    <w:p w:rsidR="009335B2" w:rsidRDefault="009335B2" w:rsidP="00347C29">
      <w:pPr>
        <w:tabs>
          <w:tab w:val="left" w:pos="12830"/>
        </w:tabs>
        <w:ind w:left="430"/>
        <w:jc w:val="both"/>
        <w:outlineLvl w:val="0"/>
        <w:rPr>
          <w:color w:val="000000"/>
        </w:rPr>
      </w:pPr>
    </w:p>
    <w:p w:rsidR="00347C29" w:rsidRPr="00576265" w:rsidRDefault="00347C29" w:rsidP="00347C29">
      <w:pPr>
        <w:tabs>
          <w:tab w:val="left" w:pos="12830"/>
        </w:tabs>
        <w:ind w:left="430"/>
        <w:jc w:val="both"/>
        <w:outlineLvl w:val="0"/>
        <w:rPr>
          <w:color w:val="000000"/>
        </w:rPr>
      </w:pPr>
      <w:r w:rsidRPr="00576265">
        <w:rPr>
          <w:color w:val="000000"/>
        </w:rPr>
        <w:t>ПАРАМЕТРЫ СТРОИТЕЛЬСТВА</w:t>
      </w:r>
    </w:p>
    <w:tbl>
      <w:tblPr>
        <w:tblW w:w="0" w:type="auto"/>
        <w:tblInd w:w="110" w:type="dxa"/>
        <w:tblLayout w:type="fixed"/>
        <w:tblCellMar>
          <w:top w:w="57" w:type="dxa"/>
          <w:bottom w:w="57" w:type="dxa"/>
        </w:tblCellMar>
        <w:tblLook w:val="0000" w:firstRow="0" w:lastRow="0" w:firstColumn="0" w:lastColumn="0" w:noHBand="0" w:noVBand="0"/>
      </w:tblPr>
      <w:tblGrid>
        <w:gridCol w:w="5653"/>
        <w:gridCol w:w="1869"/>
        <w:gridCol w:w="2112"/>
      </w:tblGrid>
      <w:tr w:rsidR="00347C29" w:rsidRPr="00576265" w:rsidTr="00C0561D">
        <w:tc>
          <w:tcPr>
            <w:tcW w:w="5653" w:type="dxa"/>
            <w:tcBorders>
              <w:top w:val="single" w:sz="4" w:space="0" w:color="000000"/>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Показатели</w:t>
            </w:r>
          </w:p>
        </w:tc>
        <w:tc>
          <w:tcPr>
            <w:tcW w:w="1869" w:type="dxa"/>
            <w:tcBorders>
              <w:top w:val="single" w:sz="4" w:space="0" w:color="000000"/>
              <w:left w:val="single" w:sz="4" w:space="0" w:color="000000"/>
              <w:bottom w:val="single" w:sz="4" w:space="0" w:color="000000"/>
            </w:tcBorders>
          </w:tcPr>
          <w:p w:rsidR="00347C29" w:rsidRPr="00576265" w:rsidRDefault="00347C29" w:rsidP="00C0561D">
            <w:pPr>
              <w:snapToGrid w:val="0"/>
              <w:jc w:val="both"/>
              <w:rPr>
                <w:color w:val="000000"/>
              </w:rPr>
            </w:pPr>
            <w:r w:rsidRPr="00576265">
              <w:rPr>
                <w:color w:val="000000"/>
              </w:rPr>
              <w:t>Параметры</w:t>
            </w:r>
          </w:p>
        </w:tc>
        <w:tc>
          <w:tcPr>
            <w:tcW w:w="2112" w:type="dxa"/>
            <w:tcBorders>
              <w:top w:val="single" w:sz="4" w:space="0" w:color="000000"/>
              <w:left w:val="single" w:sz="4" w:space="0" w:color="000000"/>
              <w:bottom w:val="single" w:sz="4" w:space="0" w:color="000000"/>
              <w:right w:val="single" w:sz="4" w:space="0" w:color="000000"/>
            </w:tcBorders>
          </w:tcPr>
          <w:p w:rsidR="00347C29" w:rsidRPr="00576265" w:rsidRDefault="00347C29" w:rsidP="00C0561D">
            <w:pPr>
              <w:snapToGrid w:val="0"/>
              <w:jc w:val="both"/>
              <w:rPr>
                <w:color w:val="000000"/>
              </w:rPr>
            </w:pPr>
            <w:r w:rsidRPr="00576265">
              <w:rPr>
                <w:color w:val="000000"/>
              </w:rPr>
              <w:t>Обоснование</w:t>
            </w:r>
          </w:p>
        </w:tc>
      </w:tr>
      <w:tr w:rsidR="00347C29" w:rsidRPr="00576265" w:rsidTr="00C0561D">
        <w:trPr>
          <w:trHeight w:hRule="exact" w:val="8273"/>
        </w:trPr>
        <w:tc>
          <w:tcPr>
            <w:tcW w:w="5653" w:type="dxa"/>
            <w:tcBorders>
              <w:left w:val="single" w:sz="4" w:space="0" w:color="000000"/>
              <w:bottom w:val="single" w:sz="4" w:space="0" w:color="000000"/>
            </w:tcBorders>
          </w:tcPr>
          <w:p w:rsidR="00347C29" w:rsidRPr="00576265" w:rsidRDefault="00347C29" w:rsidP="00C0561D">
            <w:pPr>
              <w:snapToGrid w:val="0"/>
              <w:ind w:left="267" w:right="-1" w:hanging="236"/>
              <w:jc w:val="center"/>
              <w:rPr>
                <w:color w:val="000000"/>
                <w:vertAlign w:val="superscript"/>
              </w:rPr>
            </w:pPr>
            <w:r w:rsidRPr="00576265">
              <w:rPr>
                <w:color w:val="000000"/>
              </w:rPr>
              <w:t xml:space="preserve">1. Для </w:t>
            </w:r>
            <w:r>
              <w:rPr>
                <w:color w:val="000000"/>
              </w:rPr>
              <w:t>ведения личного подсобного хозяйств</w:t>
            </w:r>
            <w:r w:rsidRPr="00576265">
              <w:rPr>
                <w:color w:val="000000"/>
              </w:rPr>
              <w:t xml:space="preserve">   площадь участка (включая площадь застройки), м</w:t>
            </w:r>
            <w:r w:rsidRPr="00576265">
              <w:rPr>
                <w:color w:val="000000"/>
                <w:vertAlign w:val="superscript"/>
              </w:rPr>
              <w:t>2</w:t>
            </w:r>
          </w:p>
          <w:p w:rsidR="00347C29" w:rsidRPr="00576265" w:rsidRDefault="00347C29" w:rsidP="00C0561D">
            <w:pPr>
              <w:tabs>
                <w:tab w:val="left" w:pos="7560"/>
              </w:tabs>
              <w:suppressAutoHyphens/>
              <w:overflowPunct w:val="0"/>
              <w:autoSpaceDE w:val="0"/>
              <w:snapToGrid w:val="0"/>
              <w:ind w:left="360"/>
              <w:textAlignment w:val="baseline"/>
              <w:rPr>
                <w:color w:val="000000"/>
              </w:rPr>
            </w:pPr>
            <w:r>
              <w:rPr>
                <w:color w:val="000000"/>
              </w:rPr>
              <w:t xml:space="preserve">                            -</w:t>
            </w:r>
            <w:r w:rsidRPr="00576265">
              <w:rPr>
                <w:color w:val="000000"/>
              </w:rPr>
              <w:t>максимальная</w:t>
            </w:r>
          </w:p>
          <w:p w:rsidR="00347C29" w:rsidRDefault="00347C29" w:rsidP="00C0561D">
            <w:pPr>
              <w:tabs>
                <w:tab w:val="left" w:pos="7560"/>
              </w:tabs>
              <w:ind w:left="360" w:hanging="360"/>
              <w:jc w:val="center"/>
              <w:rPr>
                <w:color w:val="000000"/>
              </w:rPr>
            </w:pPr>
            <w:r>
              <w:rPr>
                <w:color w:val="000000"/>
              </w:rPr>
              <w:t>-</w:t>
            </w:r>
            <w:r w:rsidRPr="00576265">
              <w:rPr>
                <w:color w:val="000000"/>
              </w:rPr>
              <w:t>минимальная</w:t>
            </w:r>
          </w:p>
          <w:p w:rsidR="00347C29" w:rsidRDefault="00347C29" w:rsidP="00C0561D">
            <w:pPr>
              <w:tabs>
                <w:tab w:val="left" w:pos="7560"/>
              </w:tabs>
              <w:ind w:left="360" w:hanging="360"/>
              <w:jc w:val="center"/>
              <w:rPr>
                <w:color w:val="000000"/>
              </w:rPr>
            </w:pPr>
          </w:p>
          <w:p w:rsidR="00347C29" w:rsidRDefault="00347C29" w:rsidP="00C0561D">
            <w:pPr>
              <w:tabs>
                <w:tab w:val="left" w:pos="7560"/>
              </w:tabs>
              <w:ind w:left="360" w:hanging="360"/>
              <w:jc w:val="center"/>
              <w:rPr>
                <w:color w:val="000000"/>
              </w:rPr>
            </w:pPr>
          </w:p>
          <w:p w:rsidR="00347C29" w:rsidRPr="00576265" w:rsidRDefault="00347C29" w:rsidP="00C0561D">
            <w:pPr>
              <w:snapToGrid w:val="0"/>
              <w:ind w:left="267" w:right="-1" w:hanging="236"/>
              <w:jc w:val="both"/>
              <w:rPr>
                <w:color w:val="000000"/>
                <w:vertAlign w:val="superscript"/>
              </w:rPr>
            </w:pPr>
            <w:r w:rsidRPr="00576265">
              <w:rPr>
                <w:color w:val="000000"/>
              </w:rPr>
              <w:t xml:space="preserve">2. Для </w:t>
            </w:r>
            <w:r>
              <w:rPr>
                <w:color w:val="000000"/>
              </w:rPr>
              <w:t>ведения крестьянского (фермерского хозяйства)</w:t>
            </w:r>
            <w:r w:rsidRPr="00576265">
              <w:rPr>
                <w:color w:val="000000"/>
              </w:rPr>
              <w:t xml:space="preserve"> типа  площадь участка (включая площадь застройки), м</w:t>
            </w:r>
            <w:r w:rsidRPr="00576265">
              <w:rPr>
                <w:color w:val="000000"/>
                <w:vertAlign w:val="superscript"/>
              </w:rPr>
              <w:t>2</w:t>
            </w:r>
          </w:p>
          <w:p w:rsidR="00347C29" w:rsidRPr="00576265" w:rsidRDefault="00347C29" w:rsidP="00C0561D">
            <w:pPr>
              <w:tabs>
                <w:tab w:val="left" w:pos="7560"/>
              </w:tabs>
              <w:suppressAutoHyphens/>
              <w:overflowPunct w:val="0"/>
              <w:autoSpaceDE w:val="0"/>
              <w:snapToGrid w:val="0"/>
              <w:ind w:left="360"/>
              <w:textAlignment w:val="baseline"/>
              <w:rPr>
                <w:color w:val="000000"/>
              </w:rPr>
            </w:pPr>
            <w:r>
              <w:rPr>
                <w:color w:val="000000"/>
              </w:rPr>
              <w:t xml:space="preserve">                            -</w:t>
            </w:r>
            <w:r w:rsidRPr="00576265">
              <w:rPr>
                <w:color w:val="000000"/>
              </w:rPr>
              <w:t>максимальная</w:t>
            </w:r>
          </w:p>
          <w:p w:rsidR="00347C29" w:rsidRDefault="00347C29" w:rsidP="00C0561D">
            <w:pPr>
              <w:tabs>
                <w:tab w:val="left" w:pos="7560"/>
              </w:tabs>
              <w:ind w:left="360" w:hanging="360"/>
              <w:jc w:val="center"/>
              <w:rPr>
                <w:color w:val="000000"/>
              </w:rPr>
            </w:pPr>
            <w:r>
              <w:rPr>
                <w:color w:val="000000"/>
              </w:rPr>
              <w:t>-</w:t>
            </w:r>
            <w:r w:rsidRPr="00576265">
              <w:rPr>
                <w:color w:val="000000"/>
              </w:rPr>
              <w:t>минимальная</w:t>
            </w:r>
          </w:p>
          <w:p w:rsidR="00347C29" w:rsidRDefault="00347C29" w:rsidP="00C0561D">
            <w:pPr>
              <w:tabs>
                <w:tab w:val="left" w:pos="7560"/>
              </w:tabs>
              <w:ind w:left="360" w:hanging="360"/>
              <w:jc w:val="center"/>
              <w:rPr>
                <w:color w:val="000000"/>
              </w:rPr>
            </w:pPr>
          </w:p>
          <w:p w:rsidR="00347C29" w:rsidRPr="00576265" w:rsidRDefault="00347C29" w:rsidP="00C0561D">
            <w:pPr>
              <w:snapToGrid w:val="0"/>
              <w:ind w:left="267" w:right="-1" w:hanging="236"/>
              <w:jc w:val="both"/>
              <w:rPr>
                <w:color w:val="000000"/>
                <w:vertAlign w:val="superscript"/>
              </w:rPr>
            </w:pPr>
            <w:r>
              <w:rPr>
                <w:color w:val="000000"/>
              </w:rPr>
              <w:t>3.</w:t>
            </w:r>
            <w:r w:rsidRPr="00576265">
              <w:rPr>
                <w:color w:val="000000"/>
              </w:rPr>
              <w:t xml:space="preserve"> Для </w:t>
            </w:r>
            <w:r>
              <w:rPr>
                <w:color w:val="000000"/>
              </w:rPr>
              <w:t>садоводства,</w:t>
            </w:r>
            <w:r w:rsidRPr="00576265">
              <w:rPr>
                <w:color w:val="000000"/>
              </w:rPr>
              <w:t xml:space="preserve">  площадь участка , м</w:t>
            </w:r>
            <w:r w:rsidRPr="00576265">
              <w:rPr>
                <w:color w:val="000000"/>
                <w:vertAlign w:val="superscript"/>
              </w:rPr>
              <w:t>2</w:t>
            </w:r>
          </w:p>
          <w:p w:rsidR="00347C29" w:rsidRPr="00576265" w:rsidRDefault="00347C29" w:rsidP="00C0561D">
            <w:pPr>
              <w:tabs>
                <w:tab w:val="left" w:pos="7560"/>
              </w:tabs>
              <w:suppressAutoHyphens/>
              <w:overflowPunct w:val="0"/>
              <w:autoSpaceDE w:val="0"/>
              <w:snapToGrid w:val="0"/>
              <w:ind w:left="360"/>
              <w:textAlignment w:val="baseline"/>
              <w:rPr>
                <w:color w:val="000000"/>
              </w:rPr>
            </w:pPr>
            <w:r>
              <w:rPr>
                <w:color w:val="000000"/>
              </w:rPr>
              <w:t xml:space="preserve">                            -</w:t>
            </w:r>
            <w:r w:rsidRPr="00576265">
              <w:rPr>
                <w:color w:val="000000"/>
              </w:rPr>
              <w:t>максимальная</w:t>
            </w:r>
          </w:p>
          <w:p w:rsidR="00347C29" w:rsidRDefault="00347C29" w:rsidP="00C0561D">
            <w:pPr>
              <w:tabs>
                <w:tab w:val="left" w:pos="7560"/>
              </w:tabs>
              <w:ind w:left="360" w:hanging="360"/>
              <w:jc w:val="center"/>
              <w:rPr>
                <w:color w:val="000000"/>
              </w:rPr>
            </w:pPr>
            <w:r>
              <w:rPr>
                <w:color w:val="000000"/>
              </w:rPr>
              <w:t>-</w:t>
            </w:r>
            <w:r w:rsidRPr="00576265">
              <w:rPr>
                <w:color w:val="000000"/>
              </w:rPr>
              <w:t>минимальная</w:t>
            </w:r>
          </w:p>
          <w:p w:rsidR="00347C29" w:rsidRDefault="00347C29" w:rsidP="00C0561D">
            <w:pPr>
              <w:tabs>
                <w:tab w:val="left" w:pos="7560"/>
              </w:tabs>
              <w:ind w:left="360" w:hanging="360"/>
              <w:jc w:val="center"/>
              <w:rPr>
                <w:color w:val="000000"/>
              </w:rPr>
            </w:pPr>
          </w:p>
          <w:p w:rsidR="00347C29" w:rsidRPr="00576265" w:rsidRDefault="00347C29" w:rsidP="00C0561D">
            <w:pPr>
              <w:snapToGrid w:val="0"/>
              <w:ind w:left="267" w:right="-1" w:hanging="236"/>
              <w:jc w:val="both"/>
              <w:rPr>
                <w:color w:val="000000"/>
                <w:vertAlign w:val="superscript"/>
              </w:rPr>
            </w:pPr>
            <w:r>
              <w:rPr>
                <w:color w:val="000000"/>
              </w:rPr>
              <w:t>4.</w:t>
            </w:r>
            <w:r w:rsidRPr="00576265">
              <w:rPr>
                <w:color w:val="000000"/>
              </w:rPr>
              <w:t xml:space="preserve"> Для </w:t>
            </w:r>
            <w:r>
              <w:rPr>
                <w:color w:val="000000"/>
              </w:rPr>
              <w:t>огородничества,</w:t>
            </w:r>
            <w:r w:rsidRPr="00576265">
              <w:rPr>
                <w:color w:val="000000"/>
              </w:rPr>
              <w:t xml:space="preserve">  площадь участка , м</w:t>
            </w:r>
            <w:r w:rsidRPr="00576265">
              <w:rPr>
                <w:color w:val="000000"/>
                <w:vertAlign w:val="superscript"/>
              </w:rPr>
              <w:t>2</w:t>
            </w:r>
          </w:p>
          <w:p w:rsidR="00347C29" w:rsidRPr="00576265" w:rsidRDefault="00347C29" w:rsidP="00C0561D">
            <w:pPr>
              <w:tabs>
                <w:tab w:val="left" w:pos="7560"/>
              </w:tabs>
              <w:suppressAutoHyphens/>
              <w:overflowPunct w:val="0"/>
              <w:autoSpaceDE w:val="0"/>
              <w:snapToGrid w:val="0"/>
              <w:ind w:left="360"/>
              <w:textAlignment w:val="baseline"/>
              <w:rPr>
                <w:color w:val="000000"/>
              </w:rPr>
            </w:pPr>
            <w:r>
              <w:rPr>
                <w:color w:val="000000"/>
              </w:rPr>
              <w:t xml:space="preserve">                            -</w:t>
            </w:r>
            <w:r w:rsidRPr="00576265">
              <w:rPr>
                <w:color w:val="000000"/>
              </w:rPr>
              <w:t>максимальная</w:t>
            </w:r>
          </w:p>
          <w:p w:rsidR="00347C29" w:rsidRDefault="00347C29" w:rsidP="00C0561D">
            <w:pPr>
              <w:tabs>
                <w:tab w:val="left" w:pos="7560"/>
              </w:tabs>
              <w:ind w:left="360" w:hanging="360"/>
              <w:jc w:val="center"/>
              <w:rPr>
                <w:color w:val="000000"/>
              </w:rPr>
            </w:pPr>
            <w:r>
              <w:rPr>
                <w:color w:val="000000"/>
              </w:rPr>
              <w:t>-</w:t>
            </w:r>
            <w:r w:rsidRPr="00576265">
              <w:rPr>
                <w:color w:val="000000"/>
              </w:rPr>
              <w:t>минимальная</w:t>
            </w:r>
          </w:p>
          <w:p w:rsidR="00347C29" w:rsidRDefault="00347C29" w:rsidP="00C0561D">
            <w:pPr>
              <w:tabs>
                <w:tab w:val="left" w:pos="7560"/>
              </w:tabs>
              <w:ind w:left="360" w:hanging="360"/>
              <w:jc w:val="center"/>
              <w:rPr>
                <w:color w:val="000000"/>
              </w:rPr>
            </w:pPr>
          </w:p>
          <w:p w:rsidR="00347C29" w:rsidRPr="00576265" w:rsidRDefault="00347C29" w:rsidP="00C0561D">
            <w:pPr>
              <w:snapToGrid w:val="0"/>
              <w:ind w:left="267" w:right="-1" w:hanging="236"/>
              <w:jc w:val="both"/>
              <w:rPr>
                <w:color w:val="000000"/>
                <w:vertAlign w:val="superscript"/>
              </w:rPr>
            </w:pPr>
            <w:r>
              <w:rPr>
                <w:color w:val="000000"/>
              </w:rPr>
              <w:t>5.</w:t>
            </w:r>
            <w:r w:rsidRPr="00576265">
              <w:rPr>
                <w:color w:val="000000"/>
              </w:rPr>
              <w:t xml:space="preserve"> Для </w:t>
            </w:r>
            <w:r>
              <w:rPr>
                <w:color w:val="000000"/>
              </w:rPr>
              <w:t>животноводства,</w:t>
            </w:r>
            <w:r w:rsidRPr="00576265">
              <w:rPr>
                <w:color w:val="000000"/>
              </w:rPr>
              <w:t xml:space="preserve">  площадь участка , м</w:t>
            </w:r>
            <w:r w:rsidRPr="00576265">
              <w:rPr>
                <w:color w:val="000000"/>
                <w:vertAlign w:val="superscript"/>
              </w:rPr>
              <w:t>2</w:t>
            </w:r>
          </w:p>
          <w:p w:rsidR="00347C29" w:rsidRPr="00576265" w:rsidRDefault="00347C29" w:rsidP="00C0561D">
            <w:pPr>
              <w:tabs>
                <w:tab w:val="left" w:pos="7560"/>
              </w:tabs>
              <w:suppressAutoHyphens/>
              <w:overflowPunct w:val="0"/>
              <w:autoSpaceDE w:val="0"/>
              <w:snapToGrid w:val="0"/>
              <w:ind w:left="360"/>
              <w:textAlignment w:val="baseline"/>
              <w:rPr>
                <w:color w:val="000000"/>
              </w:rPr>
            </w:pPr>
            <w:r>
              <w:rPr>
                <w:color w:val="000000"/>
              </w:rPr>
              <w:t xml:space="preserve">                            -</w:t>
            </w:r>
            <w:r w:rsidRPr="00576265">
              <w:rPr>
                <w:color w:val="000000"/>
              </w:rPr>
              <w:t>максимальная</w:t>
            </w:r>
          </w:p>
          <w:p w:rsidR="00347C29" w:rsidRDefault="00347C29" w:rsidP="00C0561D">
            <w:pPr>
              <w:tabs>
                <w:tab w:val="left" w:pos="7560"/>
              </w:tabs>
              <w:ind w:left="360" w:hanging="360"/>
              <w:jc w:val="center"/>
              <w:rPr>
                <w:color w:val="000000"/>
              </w:rPr>
            </w:pPr>
            <w:r>
              <w:rPr>
                <w:color w:val="000000"/>
              </w:rPr>
              <w:t>-</w:t>
            </w:r>
            <w:r w:rsidRPr="00576265">
              <w:rPr>
                <w:color w:val="000000"/>
              </w:rPr>
              <w:t>минимальная</w:t>
            </w:r>
          </w:p>
          <w:p w:rsidR="00347C29" w:rsidRDefault="00347C29" w:rsidP="00C0561D">
            <w:pPr>
              <w:tabs>
                <w:tab w:val="left" w:pos="7560"/>
              </w:tabs>
              <w:ind w:left="360" w:hanging="360"/>
              <w:jc w:val="center"/>
              <w:rPr>
                <w:color w:val="000000"/>
              </w:rPr>
            </w:pPr>
          </w:p>
          <w:p w:rsidR="00347C29" w:rsidRPr="00576265" w:rsidRDefault="00347C29" w:rsidP="00C0561D">
            <w:pPr>
              <w:snapToGrid w:val="0"/>
              <w:ind w:left="267" w:right="-1" w:hanging="236"/>
              <w:rPr>
                <w:color w:val="000000"/>
                <w:vertAlign w:val="superscript"/>
              </w:rPr>
            </w:pPr>
            <w:r w:rsidRPr="00576265">
              <w:rPr>
                <w:color w:val="000000"/>
              </w:rPr>
              <w:t xml:space="preserve">1. Для </w:t>
            </w:r>
            <w:r>
              <w:rPr>
                <w:color w:val="000000"/>
              </w:rPr>
              <w:t>дачного строительства,</w:t>
            </w:r>
            <w:r w:rsidRPr="00576265">
              <w:rPr>
                <w:color w:val="000000"/>
              </w:rPr>
              <w:t xml:space="preserve"> площадь участка (включая площадь застройки), м</w:t>
            </w:r>
            <w:r w:rsidRPr="00576265">
              <w:rPr>
                <w:color w:val="000000"/>
                <w:vertAlign w:val="superscript"/>
              </w:rPr>
              <w:t>2</w:t>
            </w:r>
          </w:p>
          <w:p w:rsidR="00347C29" w:rsidRPr="00576265" w:rsidRDefault="00347C29" w:rsidP="00C0561D">
            <w:pPr>
              <w:tabs>
                <w:tab w:val="left" w:pos="7560"/>
              </w:tabs>
              <w:suppressAutoHyphens/>
              <w:overflowPunct w:val="0"/>
              <w:autoSpaceDE w:val="0"/>
              <w:snapToGrid w:val="0"/>
              <w:ind w:left="360"/>
              <w:textAlignment w:val="baseline"/>
              <w:rPr>
                <w:color w:val="000000"/>
              </w:rPr>
            </w:pPr>
            <w:r>
              <w:rPr>
                <w:color w:val="000000"/>
              </w:rPr>
              <w:t xml:space="preserve">                            -</w:t>
            </w:r>
            <w:r w:rsidRPr="00576265">
              <w:rPr>
                <w:color w:val="000000"/>
              </w:rPr>
              <w:t>максимальная</w:t>
            </w:r>
          </w:p>
          <w:p w:rsidR="00347C29" w:rsidRDefault="00347C29" w:rsidP="00C0561D">
            <w:pPr>
              <w:tabs>
                <w:tab w:val="left" w:pos="7560"/>
              </w:tabs>
              <w:ind w:left="360" w:hanging="360"/>
              <w:jc w:val="center"/>
              <w:rPr>
                <w:color w:val="000000"/>
              </w:rPr>
            </w:pPr>
            <w:r>
              <w:rPr>
                <w:color w:val="000000"/>
              </w:rPr>
              <w:t>-</w:t>
            </w:r>
            <w:r w:rsidRPr="00576265">
              <w:rPr>
                <w:color w:val="000000"/>
              </w:rPr>
              <w:t>минимальная</w:t>
            </w:r>
          </w:p>
          <w:p w:rsidR="00347C29" w:rsidRDefault="00347C29" w:rsidP="00C0561D">
            <w:pPr>
              <w:tabs>
                <w:tab w:val="left" w:pos="7560"/>
              </w:tabs>
              <w:ind w:left="360" w:hanging="360"/>
              <w:jc w:val="center"/>
              <w:rPr>
                <w:color w:val="000000"/>
              </w:rPr>
            </w:pPr>
          </w:p>
          <w:p w:rsidR="00347C29" w:rsidRPr="00576265" w:rsidRDefault="00347C29" w:rsidP="00C0561D">
            <w:pPr>
              <w:tabs>
                <w:tab w:val="left" w:pos="7560"/>
              </w:tabs>
              <w:ind w:left="360" w:hanging="360"/>
              <w:jc w:val="center"/>
              <w:rPr>
                <w:color w:val="000000"/>
                <w:vertAlign w:val="superscript"/>
              </w:rPr>
            </w:pPr>
          </w:p>
        </w:tc>
        <w:tc>
          <w:tcPr>
            <w:tcW w:w="1869" w:type="dxa"/>
            <w:tcBorders>
              <w:left w:val="single" w:sz="4" w:space="0" w:color="000000"/>
              <w:bottom w:val="single" w:sz="4" w:space="0" w:color="000000"/>
            </w:tcBorders>
          </w:tcPr>
          <w:p w:rsidR="00347C29" w:rsidRPr="00545999" w:rsidRDefault="00347C29" w:rsidP="00C0561D">
            <w:pPr>
              <w:snapToGrid w:val="0"/>
              <w:jc w:val="both"/>
              <w:rPr>
                <w:i/>
                <w:color w:val="000000"/>
              </w:rPr>
            </w:pPr>
          </w:p>
          <w:p w:rsidR="00347C29" w:rsidRPr="00545999" w:rsidRDefault="00347C29" w:rsidP="00C0561D">
            <w:pPr>
              <w:snapToGrid w:val="0"/>
              <w:jc w:val="both"/>
              <w:rPr>
                <w:i/>
                <w:color w:val="000000"/>
              </w:rPr>
            </w:pPr>
          </w:p>
          <w:p w:rsidR="00347C29" w:rsidRPr="00545999" w:rsidRDefault="00347C29" w:rsidP="00C0561D">
            <w:pPr>
              <w:snapToGrid w:val="0"/>
              <w:jc w:val="both"/>
              <w:rPr>
                <w:i/>
                <w:color w:val="000000"/>
              </w:rPr>
            </w:pPr>
          </w:p>
          <w:p w:rsidR="00347C29" w:rsidRPr="005E2DD7" w:rsidRDefault="009335B2" w:rsidP="00C0561D">
            <w:pPr>
              <w:snapToGrid w:val="0"/>
              <w:jc w:val="both"/>
              <w:rPr>
                <w:color w:val="000000"/>
              </w:rPr>
            </w:pPr>
            <w:r>
              <w:rPr>
                <w:color w:val="000000"/>
              </w:rPr>
              <w:t>15</w:t>
            </w:r>
            <w:r w:rsidR="00347C29" w:rsidRPr="005E2DD7">
              <w:rPr>
                <w:color w:val="000000"/>
              </w:rPr>
              <w:t>00м2</w:t>
            </w:r>
          </w:p>
          <w:p w:rsidR="00347C29" w:rsidRPr="005E2DD7" w:rsidRDefault="009335B2" w:rsidP="00C0561D">
            <w:pPr>
              <w:snapToGrid w:val="0"/>
              <w:jc w:val="both"/>
              <w:rPr>
                <w:color w:val="000000"/>
              </w:rPr>
            </w:pPr>
            <w:r>
              <w:rPr>
                <w:color w:val="000000"/>
              </w:rPr>
              <w:t>6</w:t>
            </w:r>
            <w:r w:rsidR="00347C29" w:rsidRPr="005E2DD7">
              <w:rPr>
                <w:color w:val="000000"/>
              </w:rPr>
              <w:t>00м2</w:t>
            </w:r>
          </w:p>
          <w:p w:rsidR="00347C29" w:rsidRPr="005E2DD7" w:rsidRDefault="00347C29" w:rsidP="00C0561D">
            <w:pPr>
              <w:snapToGrid w:val="0"/>
              <w:jc w:val="both"/>
              <w:rPr>
                <w:color w:val="000000"/>
              </w:rPr>
            </w:pPr>
          </w:p>
          <w:p w:rsidR="00347C29" w:rsidRPr="005E2DD7" w:rsidRDefault="00347C29" w:rsidP="00C0561D">
            <w:pPr>
              <w:snapToGrid w:val="0"/>
              <w:jc w:val="both"/>
              <w:rPr>
                <w:color w:val="000000"/>
              </w:rPr>
            </w:pPr>
          </w:p>
          <w:p w:rsidR="00347C29" w:rsidRPr="005E2DD7" w:rsidRDefault="00347C29" w:rsidP="00C0561D">
            <w:pPr>
              <w:snapToGrid w:val="0"/>
              <w:jc w:val="both"/>
              <w:rPr>
                <w:color w:val="000000"/>
              </w:rPr>
            </w:pPr>
          </w:p>
          <w:p w:rsidR="00347C29" w:rsidRPr="005E2DD7" w:rsidRDefault="00347C29" w:rsidP="00C0561D">
            <w:pPr>
              <w:snapToGrid w:val="0"/>
              <w:jc w:val="both"/>
              <w:rPr>
                <w:color w:val="000000"/>
              </w:rPr>
            </w:pPr>
          </w:p>
          <w:p w:rsidR="00347C29" w:rsidRPr="005E2DD7" w:rsidRDefault="00347C29" w:rsidP="00C0561D">
            <w:pPr>
              <w:snapToGrid w:val="0"/>
              <w:jc w:val="both"/>
              <w:rPr>
                <w:color w:val="000000"/>
              </w:rPr>
            </w:pPr>
          </w:p>
          <w:p w:rsidR="00347C29" w:rsidRPr="005E2DD7" w:rsidRDefault="00347C29" w:rsidP="00C0561D">
            <w:pPr>
              <w:snapToGrid w:val="0"/>
              <w:jc w:val="both"/>
              <w:rPr>
                <w:color w:val="000000"/>
              </w:rPr>
            </w:pPr>
            <w:r w:rsidRPr="005E2DD7">
              <w:rPr>
                <w:color w:val="000000"/>
              </w:rPr>
              <w:t>50000м2</w:t>
            </w:r>
          </w:p>
          <w:p w:rsidR="00347C29" w:rsidRPr="005E2DD7" w:rsidRDefault="00347C29" w:rsidP="00C0561D">
            <w:pPr>
              <w:snapToGrid w:val="0"/>
              <w:jc w:val="both"/>
              <w:rPr>
                <w:color w:val="000000"/>
              </w:rPr>
            </w:pPr>
            <w:r w:rsidRPr="005E2DD7">
              <w:rPr>
                <w:color w:val="000000"/>
              </w:rPr>
              <w:t>500м2</w:t>
            </w:r>
          </w:p>
          <w:p w:rsidR="00347C29" w:rsidRPr="005E2DD7" w:rsidRDefault="00347C29" w:rsidP="00C0561D">
            <w:pPr>
              <w:snapToGrid w:val="0"/>
              <w:jc w:val="both"/>
              <w:rPr>
                <w:color w:val="000000"/>
              </w:rPr>
            </w:pPr>
          </w:p>
          <w:p w:rsidR="00347C29" w:rsidRPr="005E2DD7" w:rsidRDefault="00347C29" w:rsidP="00C0561D">
            <w:pPr>
              <w:snapToGrid w:val="0"/>
              <w:jc w:val="both"/>
              <w:rPr>
                <w:color w:val="000000"/>
              </w:rPr>
            </w:pPr>
          </w:p>
          <w:p w:rsidR="00347C29" w:rsidRPr="005E2DD7" w:rsidRDefault="00347C29" w:rsidP="00C0561D">
            <w:pPr>
              <w:snapToGrid w:val="0"/>
              <w:jc w:val="both"/>
              <w:rPr>
                <w:color w:val="000000"/>
              </w:rPr>
            </w:pPr>
            <w:r w:rsidRPr="005E2DD7">
              <w:rPr>
                <w:color w:val="000000"/>
              </w:rPr>
              <w:t>3000м2</w:t>
            </w:r>
          </w:p>
          <w:p w:rsidR="00347C29" w:rsidRPr="005E2DD7" w:rsidRDefault="00347C29" w:rsidP="00C0561D">
            <w:pPr>
              <w:snapToGrid w:val="0"/>
              <w:jc w:val="both"/>
              <w:rPr>
                <w:color w:val="000000"/>
              </w:rPr>
            </w:pPr>
            <w:r w:rsidRPr="005E2DD7">
              <w:rPr>
                <w:color w:val="000000"/>
              </w:rPr>
              <w:t>600м2</w:t>
            </w:r>
          </w:p>
          <w:p w:rsidR="00347C29" w:rsidRPr="005E2DD7" w:rsidRDefault="00347C29" w:rsidP="00C0561D">
            <w:pPr>
              <w:snapToGrid w:val="0"/>
              <w:jc w:val="both"/>
              <w:rPr>
                <w:color w:val="000000"/>
              </w:rPr>
            </w:pPr>
          </w:p>
          <w:p w:rsidR="00347C29" w:rsidRPr="005E2DD7" w:rsidRDefault="00347C29" w:rsidP="00C0561D">
            <w:pPr>
              <w:snapToGrid w:val="0"/>
              <w:jc w:val="both"/>
              <w:rPr>
                <w:color w:val="000000"/>
              </w:rPr>
            </w:pPr>
          </w:p>
          <w:p w:rsidR="00347C29" w:rsidRPr="005E2DD7" w:rsidRDefault="00347C29" w:rsidP="00C0561D">
            <w:pPr>
              <w:snapToGrid w:val="0"/>
              <w:jc w:val="both"/>
              <w:rPr>
                <w:color w:val="000000"/>
              </w:rPr>
            </w:pPr>
            <w:r w:rsidRPr="005E2DD7">
              <w:rPr>
                <w:color w:val="000000"/>
              </w:rPr>
              <w:t>5000</w:t>
            </w:r>
          </w:p>
          <w:p w:rsidR="00347C29" w:rsidRPr="005E2DD7" w:rsidRDefault="00347C29" w:rsidP="00C0561D">
            <w:pPr>
              <w:snapToGrid w:val="0"/>
              <w:jc w:val="both"/>
              <w:rPr>
                <w:color w:val="000000"/>
              </w:rPr>
            </w:pPr>
            <w:r w:rsidRPr="005E2DD7">
              <w:rPr>
                <w:color w:val="000000"/>
              </w:rPr>
              <w:t>300</w:t>
            </w:r>
          </w:p>
          <w:p w:rsidR="00347C29" w:rsidRPr="005E2DD7" w:rsidRDefault="00347C29" w:rsidP="00C0561D">
            <w:pPr>
              <w:snapToGrid w:val="0"/>
              <w:jc w:val="both"/>
              <w:rPr>
                <w:color w:val="000000"/>
              </w:rPr>
            </w:pPr>
          </w:p>
          <w:p w:rsidR="00347C29" w:rsidRPr="005E2DD7" w:rsidRDefault="00347C29" w:rsidP="00C0561D">
            <w:pPr>
              <w:snapToGrid w:val="0"/>
              <w:jc w:val="both"/>
              <w:rPr>
                <w:color w:val="000000"/>
              </w:rPr>
            </w:pPr>
          </w:p>
          <w:p w:rsidR="00347C29" w:rsidRPr="005E2DD7" w:rsidRDefault="00347C29" w:rsidP="00C0561D">
            <w:pPr>
              <w:snapToGrid w:val="0"/>
              <w:jc w:val="both"/>
              <w:rPr>
                <w:color w:val="000000"/>
              </w:rPr>
            </w:pPr>
            <w:r w:rsidRPr="005E2DD7">
              <w:rPr>
                <w:color w:val="000000"/>
              </w:rPr>
              <w:t>50000</w:t>
            </w:r>
          </w:p>
          <w:p w:rsidR="00347C29" w:rsidRPr="005E2DD7" w:rsidRDefault="00347C29" w:rsidP="00C0561D">
            <w:pPr>
              <w:snapToGrid w:val="0"/>
              <w:jc w:val="both"/>
              <w:rPr>
                <w:color w:val="000000"/>
              </w:rPr>
            </w:pPr>
            <w:r w:rsidRPr="005E2DD7">
              <w:rPr>
                <w:color w:val="000000"/>
              </w:rPr>
              <w:t>20000</w:t>
            </w:r>
          </w:p>
          <w:p w:rsidR="00347C29" w:rsidRPr="005E2DD7" w:rsidRDefault="00347C29" w:rsidP="00C0561D">
            <w:pPr>
              <w:snapToGrid w:val="0"/>
              <w:jc w:val="both"/>
              <w:rPr>
                <w:color w:val="000000"/>
              </w:rPr>
            </w:pPr>
          </w:p>
          <w:p w:rsidR="00347C29" w:rsidRPr="005E2DD7" w:rsidRDefault="00347C29" w:rsidP="00C0561D">
            <w:pPr>
              <w:snapToGrid w:val="0"/>
              <w:jc w:val="both"/>
              <w:rPr>
                <w:color w:val="000000"/>
              </w:rPr>
            </w:pPr>
          </w:p>
          <w:p w:rsidR="00347C29" w:rsidRPr="005E2DD7" w:rsidRDefault="00347C29" w:rsidP="00C0561D">
            <w:pPr>
              <w:snapToGrid w:val="0"/>
              <w:jc w:val="both"/>
              <w:rPr>
                <w:color w:val="000000"/>
              </w:rPr>
            </w:pPr>
          </w:p>
          <w:p w:rsidR="00347C29" w:rsidRPr="005E2DD7" w:rsidRDefault="00347C29" w:rsidP="00C0561D">
            <w:pPr>
              <w:snapToGrid w:val="0"/>
              <w:jc w:val="both"/>
              <w:rPr>
                <w:color w:val="000000"/>
              </w:rPr>
            </w:pPr>
            <w:r w:rsidRPr="005E2DD7">
              <w:rPr>
                <w:color w:val="000000"/>
              </w:rPr>
              <w:t>600</w:t>
            </w:r>
          </w:p>
          <w:p w:rsidR="00347C29" w:rsidRPr="00545999" w:rsidRDefault="00347C29" w:rsidP="00C0561D">
            <w:pPr>
              <w:snapToGrid w:val="0"/>
              <w:jc w:val="both"/>
              <w:rPr>
                <w:i/>
                <w:color w:val="000000"/>
              </w:rPr>
            </w:pPr>
            <w:r w:rsidRPr="005E2DD7">
              <w:rPr>
                <w:color w:val="000000"/>
              </w:rPr>
              <w:t>300</w:t>
            </w:r>
          </w:p>
        </w:tc>
        <w:tc>
          <w:tcPr>
            <w:tcW w:w="2112" w:type="dxa"/>
            <w:tcBorders>
              <w:left w:val="single" w:sz="4" w:space="0" w:color="000000"/>
              <w:bottom w:val="single" w:sz="4" w:space="0" w:color="000000"/>
              <w:right w:val="single" w:sz="4" w:space="0" w:color="000000"/>
            </w:tcBorders>
          </w:tcPr>
          <w:p w:rsidR="00347C29" w:rsidRPr="00576265" w:rsidRDefault="00347C29" w:rsidP="00C0561D">
            <w:pPr>
              <w:snapToGrid w:val="0"/>
              <w:jc w:val="both"/>
              <w:rPr>
                <w:color w:val="000000"/>
              </w:rPr>
            </w:pPr>
          </w:p>
        </w:tc>
      </w:tr>
    </w:tbl>
    <w:p w:rsidR="00347C29" w:rsidRPr="00576265" w:rsidRDefault="00347C29" w:rsidP="00347C29">
      <w:pPr>
        <w:pStyle w:val="ConsPlusNormal"/>
        <w:ind w:firstLine="540"/>
        <w:jc w:val="both"/>
        <w:rPr>
          <w:rFonts w:ascii="Times New Roman" w:hAnsi="Times New Roman" w:cs="Times New Roman"/>
          <w:color w:val="000000"/>
          <w:sz w:val="24"/>
          <w:szCs w:val="24"/>
        </w:rPr>
      </w:pPr>
    </w:p>
    <w:p w:rsidR="00347C29" w:rsidRPr="00576265" w:rsidRDefault="00347C29" w:rsidP="00347C29">
      <w:pPr>
        <w:ind w:left="540" w:hanging="540"/>
        <w:jc w:val="both"/>
        <w:rPr>
          <w:color w:val="000000"/>
        </w:rPr>
      </w:pPr>
    </w:p>
    <w:p w:rsidR="00347C29" w:rsidRPr="00576265" w:rsidRDefault="00347C29" w:rsidP="00347C29">
      <w:pPr>
        <w:ind w:left="540" w:hanging="540"/>
        <w:jc w:val="both"/>
        <w:rPr>
          <w:b/>
          <w:color w:val="000000"/>
        </w:rPr>
      </w:pPr>
      <w:r w:rsidRPr="00576265">
        <w:rPr>
          <w:b/>
          <w:color w:val="000000"/>
        </w:rPr>
        <w:t>Специального назначения:</w:t>
      </w:r>
    </w:p>
    <w:p w:rsidR="00347C29" w:rsidRPr="00576265" w:rsidRDefault="00347C29" w:rsidP="00347C29">
      <w:pPr>
        <w:pStyle w:val="ConsPlusNormal"/>
        <w:ind w:left="540" w:firstLine="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-кладбища, объекты, используемыми для захоронения твердых коммунальных отходов, скотомогильники,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47C29" w:rsidRPr="00576265" w:rsidRDefault="00347C29" w:rsidP="00347C29">
      <w:pPr>
        <w:tabs>
          <w:tab w:val="left" w:pos="900"/>
        </w:tabs>
        <w:ind w:left="540"/>
        <w:jc w:val="both"/>
        <w:outlineLvl w:val="0"/>
        <w:rPr>
          <w:color w:val="000000"/>
        </w:rPr>
      </w:pPr>
      <w:r w:rsidRPr="00576265">
        <w:rPr>
          <w:color w:val="000000"/>
        </w:rPr>
        <w:t xml:space="preserve">1. Основные  виды  разрешенного  использования </w:t>
      </w:r>
    </w:p>
    <w:p w:rsidR="00347C29" w:rsidRPr="00576265" w:rsidRDefault="00347C29" w:rsidP="00347C29">
      <w:pPr>
        <w:tabs>
          <w:tab w:val="left" w:pos="900"/>
        </w:tabs>
        <w:ind w:left="540"/>
        <w:jc w:val="both"/>
        <w:rPr>
          <w:color w:val="000000"/>
        </w:rPr>
      </w:pPr>
      <w:r w:rsidRPr="00576265">
        <w:rPr>
          <w:color w:val="000000"/>
        </w:rPr>
        <w:t>1.1  захоронения</w:t>
      </w:r>
    </w:p>
    <w:p w:rsidR="00347C29" w:rsidRPr="00576265" w:rsidRDefault="00347C29" w:rsidP="00347C29">
      <w:pPr>
        <w:tabs>
          <w:tab w:val="left" w:pos="900"/>
        </w:tabs>
        <w:ind w:left="540"/>
        <w:jc w:val="both"/>
        <w:rPr>
          <w:color w:val="000000"/>
        </w:rPr>
      </w:pPr>
      <w:r w:rsidRPr="00576265">
        <w:rPr>
          <w:color w:val="000000"/>
        </w:rPr>
        <w:t>1.2 зеленые насаждения</w:t>
      </w:r>
    </w:p>
    <w:p w:rsidR="00347C29" w:rsidRPr="00576265" w:rsidRDefault="00347C29" w:rsidP="00347C29">
      <w:pPr>
        <w:tabs>
          <w:tab w:val="left" w:pos="900"/>
        </w:tabs>
        <w:ind w:left="540"/>
        <w:jc w:val="both"/>
        <w:rPr>
          <w:color w:val="000000"/>
        </w:rPr>
      </w:pPr>
      <w:r w:rsidRPr="00576265">
        <w:rPr>
          <w:color w:val="000000"/>
        </w:rPr>
        <w:t>1.3  дороги</w:t>
      </w:r>
    </w:p>
    <w:p w:rsidR="00347C29" w:rsidRPr="00576265" w:rsidRDefault="00347C29" w:rsidP="00347C29">
      <w:pPr>
        <w:pStyle w:val="WW-BodyText2123456789101112"/>
        <w:tabs>
          <w:tab w:val="left" w:pos="900"/>
        </w:tabs>
        <w:ind w:left="540" w:firstLine="0"/>
        <w:rPr>
          <w:color w:val="000000"/>
          <w:szCs w:val="24"/>
        </w:rPr>
      </w:pPr>
      <w:r w:rsidRPr="00576265">
        <w:rPr>
          <w:color w:val="000000"/>
          <w:szCs w:val="24"/>
        </w:rPr>
        <w:t>1.4 административно-бытовые, хозяйственные помещения и т. д.</w:t>
      </w:r>
    </w:p>
    <w:p w:rsidR="00347C29" w:rsidRPr="00576265" w:rsidRDefault="00347C29" w:rsidP="00347C29">
      <w:pPr>
        <w:pStyle w:val="WW-BodyTextIndent212345"/>
        <w:tabs>
          <w:tab w:val="left" w:pos="900"/>
          <w:tab w:val="left" w:pos="10560"/>
        </w:tabs>
        <w:ind w:left="540" w:firstLine="0"/>
        <w:outlineLvl w:val="0"/>
        <w:rPr>
          <w:b w:val="0"/>
          <w:color w:val="000000"/>
          <w:szCs w:val="24"/>
        </w:rPr>
      </w:pPr>
      <w:r w:rsidRPr="00576265">
        <w:rPr>
          <w:b w:val="0"/>
          <w:color w:val="000000"/>
          <w:szCs w:val="24"/>
        </w:rPr>
        <w:t>2. Вспомогательные  виды разрешенного использования</w:t>
      </w:r>
    </w:p>
    <w:p w:rsidR="00347C29" w:rsidRPr="00576265" w:rsidRDefault="00347C29" w:rsidP="00347C29">
      <w:pPr>
        <w:tabs>
          <w:tab w:val="left" w:pos="120"/>
          <w:tab w:val="left" w:pos="900"/>
        </w:tabs>
        <w:ind w:left="540"/>
        <w:jc w:val="both"/>
        <w:rPr>
          <w:color w:val="000000"/>
        </w:rPr>
      </w:pPr>
      <w:r w:rsidRPr="00576265">
        <w:rPr>
          <w:color w:val="000000"/>
        </w:rPr>
        <w:t xml:space="preserve">2.1 инженерно- технические объекты - объекты </w:t>
      </w:r>
      <w:proofErr w:type="spellStart"/>
      <w:r w:rsidRPr="00576265">
        <w:rPr>
          <w:color w:val="000000"/>
        </w:rPr>
        <w:t>водообеспечения</w:t>
      </w:r>
      <w:proofErr w:type="spellEnd"/>
      <w:r w:rsidRPr="00576265">
        <w:rPr>
          <w:color w:val="000000"/>
        </w:rPr>
        <w:t xml:space="preserve"> и энергоснабжения</w:t>
      </w:r>
    </w:p>
    <w:p w:rsidR="00347C29" w:rsidRPr="00576265" w:rsidRDefault="00347C29" w:rsidP="00347C29">
      <w:pPr>
        <w:pStyle w:val="WW-BodyText21234567"/>
        <w:tabs>
          <w:tab w:val="left" w:pos="900"/>
        </w:tabs>
        <w:ind w:left="540" w:firstLine="0"/>
        <w:rPr>
          <w:color w:val="000000"/>
          <w:szCs w:val="24"/>
        </w:rPr>
      </w:pPr>
      <w:r w:rsidRPr="00576265">
        <w:rPr>
          <w:color w:val="000000"/>
          <w:szCs w:val="24"/>
        </w:rPr>
        <w:t>3.2 торговые павильоны (продажа цветов, ритуальных принадлежностей и др.)</w:t>
      </w:r>
    </w:p>
    <w:p w:rsidR="00347C29" w:rsidRPr="00576265" w:rsidRDefault="00347C29" w:rsidP="00347C29">
      <w:pPr>
        <w:pStyle w:val="WW-BodyText21234567"/>
        <w:tabs>
          <w:tab w:val="left" w:pos="900"/>
        </w:tabs>
        <w:ind w:left="540" w:firstLine="0"/>
        <w:rPr>
          <w:color w:val="000000"/>
          <w:szCs w:val="24"/>
        </w:rPr>
      </w:pPr>
      <w:r w:rsidRPr="00576265">
        <w:rPr>
          <w:color w:val="000000"/>
          <w:szCs w:val="24"/>
        </w:rPr>
        <w:t>4.3 объекты культа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3.Условно разрешенные виды использования отсутствуют.</w:t>
      </w:r>
    </w:p>
    <w:p w:rsidR="00347C29" w:rsidRPr="00472224" w:rsidRDefault="00347C29" w:rsidP="00347C29">
      <w:pPr>
        <w:tabs>
          <w:tab w:val="left" w:pos="1080"/>
        </w:tabs>
        <w:suppressAutoHyphens/>
        <w:spacing w:line="200" w:lineRule="atLeast"/>
        <w:ind w:firstLine="709"/>
        <w:jc w:val="both"/>
        <w:rPr>
          <w:rFonts w:eastAsia="Lucida Sans Unicode" w:cs="font240"/>
          <w:kern w:val="1"/>
          <w:szCs w:val="26"/>
          <w:lang w:eastAsia="ar-SA"/>
        </w:rPr>
      </w:pPr>
      <w:r w:rsidRPr="00472224">
        <w:rPr>
          <w:rFonts w:eastAsia="Lucida Sans Unicode" w:cs="font240"/>
          <w:kern w:val="1"/>
          <w:szCs w:val="26"/>
          <w:lang w:eastAsia="ar-SA"/>
        </w:rPr>
        <w:t xml:space="preserve">Предельные размеры земельных участков и параметры разрешенного строительства, реконструкции объектов капитального строительства: </w:t>
      </w:r>
      <w:r w:rsidRPr="00472224">
        <w:rPr>
          <w:rFonts w:cs="font240"/>
          <w:kern w:val="1"/>
          <w:szCs w:val="26"/>
          <w:lang w:eastAsia="ar-SA"/>
        </w:rPr>
        <w:t>в соответствии с нормами технического регулирования</w:t>
      </w:r>
      <w:r w:rsidRPr="00472224">
        <w:rPr>
          <w:rFonts w:eastAsia="Lucida Sans Unicode" w:cs="font240"/>
          <w:kern w:val="1"/>
          <w:szCs w:val="26"/>
          <w:lang w:eastAsia="ar-SA"/>
        </w:rPr>
        <w:t>.</w:t>
      </w:r>
    </w:p>
    <w:p w:rsidR="00347C29" w:rsidRPr="00576265" w:rsidRDefault="00347C29" w:rsidP="00347C29">
      <w:pPr>
        <w:pStyle w:val="WW-BodyText21234567"/>
        <w:tabs>
          <w:tab w:val="left" w:pos="900"/>
        </w:tabs>
        <w:ind w:left="540" w:firstLine="0"/>
        <w:rPr>
          <w:color w:val="000000"/>
          <w:szCs w:val="24"/>
        </w:rPr>
      </w:pPr>
    </w:p>
    <w:p w:rsidR="00347C29" w:rsidRPr="00576265" w:rsidRDefault="00347C29" w:rsidP="00347C29">
      <w:pPr>
        <w:pStyle w:val="ConsPlusNormal"/>
        <w:ind w:firstLine="0"/>
        <w:jc w:val="both"/>
        <w:rPr>
          <w:rFonts w:ascii="Times New Roman" w:hAnsi="Times New Roman" w:cs="Times New Roman"/>
          <w:b/>
          <w:color w:val="000000"/>
          <w:sz w:val="24"/>
          <w:szCs w:val="24"/>
        </w:rPr>
      </w:pPr>
      <w:r w:rsidRPr="00576265">
        <w:rPr>
          <w:rFonts w:ascii="Times New Roman" w:hAnsi="Times New Roman" w:cs="Times New Roman"/>
          <w:b/>
          <w:color w:val="000000"/>
          <w:sz w:val="24"/>
          <w:szCs w:val="24"/>
        </w:rPr>
        <w:t>Размещения военных объектов и иные виды территориальных зон:</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-военные объекты и иные зоны специального назначения.</w:t>
      </w:r>
    </w:p>
    <w:p w:rsidR="00347C29"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Условно разрешенные виды использования,  вспомогательные виды разрешенного использования отсутствуют.</w:t>
      </w:r>
    </w:p>
    <w:p w:rsidR="00347C29" w:rsidRPr="00472224" w:rsidRDefault="00347C29" w:rsidP="00347C29">
      <w:pPr>
        <w:tabs>
          <w:tab w:val="left" w:pos="1080"/>
        </w:tabs>
        <w:suppressAutoHyphens/>
        <w:spacing w:line="200" w:lineRule="atLeast"/>
        <w:ind w:firstLine="709"/>
        <w:jc w:val="both"/>
        <w:rPr>
          <w:rFonts w:eastAsia="Lucida Sans Unicode" w:cs="font240"/>
          <w:kern w:val="1"/>
          <w:szCs w:val="26"/>
          <w:lang w:eastAsia="ar-SA"/>
        </w:rPr>
      </w:pPr>
      <w:r w:rsidRPr="00472224">
        <w:rPr>
          <w:rFonts w:eastAsia="Lucida Sans Unicode" w:cs="font240"/>
          <w:kern w:val="1"/>
          <w:szCs w:val="26"/>
          <w:lang w:eastAsia="ar-SA"/>
        </w:rPr>
        <w:t xml:space="preserve">Предельные размеры земельных участков и параметры разрешенного строительства, реконструкции объектов капитального строительства: </w:t>
      </w:r>
      <w:r w:rsidRPr="00472224">
        <w:rPr>
          <w:rFonts w:cs="font240"/>
          <w:kern w:val="1"/>
          <w:szCs w:val="26"/>
          <w:lang w:eastAsia="ar-SA"/>
        </w:rPr>
        <w:t>в соответствии с нормами технического регулирования</w:t>
      </w:r>
      <w:r w:rsidRPr="00472224">
        <w:rPr>
          <w:rFonts w:eastAsia="Lucida Sans Unicode" w:cs="font240"/>
          <w:kern w:val="1"/>
          <w:szCs w:val="26"/>
          <w:lang w:eastAsia="ar-SA"/>
        </w:rPr>
        <w:t>.</w:t>
      </w:r>
    </w:p>
    <w:p w:rsidR="00347C29" w:rsidRPr="00576265" w:rsidRDefault="00347C29" w:rsidP="00347C29">
      <w:pPr>
        <w:pStyle w:val="ConsPlusNormal"/>
        <w:ind w:firstLine="540"/>
        <w:jc w:val="both"/>
        <w:rPr>
          <w:rFonts w:ascii="Times New Roman" w:hAnsi="Times New Roman" w:cs="Times New Roman"/>
          <w:color w:val="000000"/>
          <w:sz w:val="24"/>
          <w:szCs w:val="24"/>
        </w:rPr>
      </w:pPr>
    </w:p>
    <w:p w:rsidR="00347C29" w:rsidRPr="00576265" w:rsidRDefault="00347C29" w:rsidP="00347C29">
      <w:pPr>
        <w:widowControl w:val="0"/>
        <w:ind w:left="360" w:firstLine="540"/>
        <w:jc w:val="both"/>
        <w:rPr>
          <w:snapToGrid w:val="0"/>
          <w:color w:val="000000"/>
        </w:rPr>
      </w:pPr>
      <w:r w:rsidRPr="00576265">
        <w:rPr>
          <w:snapToGrid w:val="0"/>
          <w:color w:val="000000"/>
        </w:rPr>
        <w:t>Виды территориальных зон, отображаемых на карте градостроительного зонирования:</w:t>
      </w:r>
    </w:p>
    <w:p w:rsidR="00347C29" w:rsidRPr="00576265" w:rsidRDefault="00347C29" w:rsidP="00347C29">
      <w:pPr>
        <w:ind w:left="360" w:hanging="210"/>
        <w:jc w:val="both"/>
        <w:outlineLvl w:val="0"/>
        <w:rPr>
          <w:bCs/>
          <w:color w:val="000000"/>
          <w:u w:val="single"/>
        </w:rPr>
      </w:pPr>
      <w:r w:rsidRPr="00576265">
        <w:rPr>
          <w:color w:val="000000"/>
        </w:rPr>
        <w:t xml:space="preserve">РЗ    - </w:t>
      </w:r>
      <w:r w:rsidRPr="00576265">
        <w:rPr>
          <w:bCs/>
          <w:color w:val="000000"/>
          <w:u w:val="single"/>
        </w:rPr>
        <w:t xml:space="preserve">Рекреационного назначения: </w:t>
      </w:r>
    </w:p>
    <w:p w:rsidR="00347C29" w:rsidRPr="00576265" w:rsidRDefault="00347C29" w:rsidP="00347C29">
      <w:pPr>
        <w:spacing w:before="57"/>
        <w:ind w:left="360" w:hanging="210"/>
        <w:jc w:val="both"/>
        <w:outlineLvl w:val="0"/>
        <w:rPr>
          <w:bCs/>
          <w:color w:val="000000"/>
          <w:u w:val="single"/>
        </w:rPr>
      </w:pPr>
      <w:r w:rsidRPr="00576265">
        <w:rPr>
          <w:color w:val="000000"/>
        </w:rPr>
        <w:t xml:space="preserve">ОДЗ - </w:t>
      </w:r>
      <w:r w:rsidRPr="00576265">
        <w:rPr>
          <w:color w:val="000000"/>
          <w:u w:val="single"/>
        </w:rPr>
        <w:t>Общественно</w:t>
      </w:r>
      <w:r w:rsidRPr="00576265">
        <w:rPr>
          <w:bCs/>
          <w:color w:val="000000"/>
          <w:u w:val="single"/>
        </w:rPr>
        <w:t xml:space="preserve"> –</w:t>
      </w:r>
      <w:r w:rsidRPr="00576265">
        <w:rPr>
          <w:color w:val="000000"/>
          <w:u w:val="single"/>
        </w:rPr>
        <w:t xml:space="preserve"> деловы</w:t>
      </w:r>
      <w:r w:rsidRPr="00576265">
        <w:rPr>
          <w:bCs/>
          <w:color w:val="000000"/>
          <w:u w:val="single"/>
        </w:rPr>
        <w:t>е:</w:t>
      </w:r>
    </w:p>
    <w:p w:rsidR="00347C29" w:rsidRPr="00576265" w:rsidRDefault="00347C29" w:rsidP="00347C29">
      <w:pPr>
        <w:ind w:left="360" w:hanging="210"/>
        <w:jc w:val="both"/>
        <w:outlineLvl w:val="0"/>
        <w:rPr>
          <w:bCs/>
          <w:color w:val="000000"/>
        </w:rPr>
      </w:pPr>
      <w:r w:rsidRPr="00576265">
        <w:rPr>
          <w:snapToGrid w:val="0"/>
          <w:color w:val="000000"/>
        </w:rPr>
        <w:t>ЖЗ</w:t>
      </w:r>
      <w:r w:rsidRPr="00576265">
        <w:rPr>
          <w:bCs/>
          <w:color w:val="000000"/>
          <w:u w:val="single"/>
        </w:rPr>
        <w:t xml:space="preserve">   - Жил</w:t>
      </w:r>
      <w:r w:rsidRPr="00576265">
        <w:rPr>
          <w:color w:val="000000"/>
          <w:u w:val="single"/>
        </w:rPr>
        <w:t>ые</w:t>
      </w:r>
    </w:p>
    <w:p w:rsidR="00347C29" w:rsidRPr="00576265" w:rsidRDefault="00347C29" w:rsidP="00347C29">
      <w:pPr>
        <w:ind w:left="360" w:hanging="210"/>
        <w:jc w:val="both"/>
        <w:rPr>
          <w:color w:val="000000"/>
        </w:rPr>
      </w:pPr>
      <w:r w:rsidRPr="00576265">
        <w:rPr>
          <w:color w:val="000000"/>
        </w:rPr>
        <w:t>ПР  -  Производственные</w:t>
      </w:r>
    </w:p>
    <w:p w:rsidR="00347C29" w:rsidRPr="00576265" w:rsidRDefault="00347C29" w:rsidP="00347C29">
      <w:pPr>
        <w:spacing w:before="113"/>
        <w:ind w:left="360" w:hanging="210"/>
        <w:jc w:val="both"/>
        <w:outlineLvl w:val="0"/>
        <w:rPr>
          <w:color w:val="000000"/>
          <w:u w:val="single"/>
        </w:rPr>
      </w:pPr>
      <w:r w:rsidRPr="00576265">
        <w:rPr>
          <w:color w:val="000000"/>
        </w:rPr>
        <w:t xml:space="preserve">ИЗ   - </w:t>
      </w:r>
      <w:r w:rsidRPr="00576265">
        <w:rPr>
          <w:color w:val="000000"/>
          <w:u w:val="single"/>
        </w:rPr>
        <w:t>Инженерной и транспортной инфраструктур</w:t>
      </w:r>
    </w:p>
    <w:p w:rsidR="00347C29" w:rsidRPr="00576265" w:rsidRDefault="00347C29" w:rsidP="00347C29">
      <w:pPr>
        <w:spacing w:before="113"/>
        <w:ind w:left="360" w:hanging="210"/>
        <w:jc w:val="both"/>
        <w:outlineLvl w:val="0"/>
        <w:rPr>
          <w:color w:val="000000"/>
          <w:u w:val="single"/>
        </w:rPr>
      </w:pPr>
      <w:r w:rsidRPr="00576265">
        <w:rPr>
          <w:color w:val="000000"/>
        </w:rPr>
        <w:t>ТЗ    -Т</w:t>
      </w:r>
      <w:r w:rsidRPr="00576265">
        <w:rPr>
          <w:color w:val="000000"/>
          <w:u w:val="single"/>
        </w:rPr>
        <w:t>ранспортной инфраструктур</w:t>
      </w:r>
    </w:p>
    <w:p w:rsidR="00347C29" w:rsidRPr="00576265" w:rsidRDefault="00347C29" w:rsidP="00347C29">
      <w:pPr>
        <w:ind w:left="360" w:hanging="210"/>
        <w:jc w:val="both"/>
        <w:rPr>
          <w:color w:val="000000"/>
        </w:rPr>
      </w:pPr>
      <w:r w:rsidRPr="00576265">
        <w:rPr>
          <w:color w:val="000000"/>
        </w:rPr>
        <w:t>ОХТ -Особо охраняемые территории</w:t>
      </w:r>
    </w:p>
    <w:p w:rsidR="00347C29" w:rsidRPr="00576265" w:rsidRDefault="00347C29" w:rsidP="00347C29">
      <w:pPr>
        <w:ind w:left="360" w:hanging="210"/>
        <w:jc w:val="both"/>
        <w:rPr>
          <w:color w:val="000000"/>
        </w:rPr>
      </w:pPr>
      <w:r w:rsidRPr="00576265">
        <w:rPr>
          <w:color w:val="000000"/>
        </w:rPr>
        <w:t>СХЗ -Сельскохозяйственного использования</w:t>
      </w:r>
    </w:p>
    <w:p w:rsidR="00347C29" w:rsidRPr="00576265" w:rsidRDefault="00347C29" w:rsidP="00347C29">
      <w:pPr>
        <w:ind w:left="360" w:hanging="210"/>
        <w:jc w:val="both"/>
        <w:rPr>
          <w:color w:val="000000"/>
        </w:rPr>
      </w:pPr>
      <w:r w:rsidRPr="00576265">
        <w:rPr>
          <w:color w:val="000000"/>
        </w:rPr>
        <w:t>СНЗ -Специального назначения</w:t>
      </w:r>
    </w:p>
    <w:p w:rsidR="00347C29" w:rsidRDefault="00347C29" w:rsidP="00347C29">
      <w:pPr>
        <w:pStyle w:val="ConsPlusNormal"/>
        <w:ind w:left="360" w:hanging="21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ВРЗ -Размещения военных объектов и иные виды территориальных зон.</w:t>
      </w:r>
    </w:p>
    <w:p w:rsidR="009335B2" w:rsidRPr="00576265" w:rsidRDefault="009335B2" w:rsidP="00347C29">
      <w:pPr>
        <w:pStyle w:val="ConsPlusNormal"/>
        <w:ind w:left="360" w:hanging="210"/>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outlineLvl w:val="2"/>
        <w:rPr>
          <w:rFonts w:ascii="Times New Roman" w:hAnsi="Times New Roman" w:cs="Times New Roman"/>
          <w:b/>
          <w:color w:val="000000"/>
          <w:sz w:val="24"/>
          <w:szCs w:val="24"/>
        </w:rPr>
      </w:pPr>
      <w:r w:rsidRPr="00576265">
        <w:rPr>
          <w:rFonts w:ascii="Times New Roman" w:hAnsi="Times New Roman" w:cs="Times New Roman"/>
          <w:b/>
          <w:color w:val="000000"/>
          <w:sz w:val="24"/>
          <w:szCs w:val="24"/>
        </w:rPr>
        <w:t>Глава 5.  ИЗМЕНЕНИЕ ВИДОВ РАЗРЕШЕННОГО ИСПОЛЬЗОВАНИЯ</w:t>
      </w:r>
      <w:r>
        <w:rPr>
          <w:rFonts w:ascii="Times New Roman" w:hAnsi="Times New Roman" w:cs="Times New Roman"/>
          <w:b/>
          <w:color w:val="000000"/>
          <w:sz w:val="24"/>
          <w:szCs w:val="24"/>
        </w:rPr>
        <w:t xml:space="preserve"> </w:t>
      </w:r>
      <w:r w:rsidRPr="00576265">
        <w:rPr>
          <w:rFonts w:ascii="Times New Roman" w:hAnsi="Times New Roman" w:cs="Times New Roman"/>
          <w:b/>
          <w:color w:val="000000"/>
          <w:sz w:val="24"/>
          <w:szCs w:val="24"/>
        </w:rPr>
        <w:t>ЗЕМЕЛЬНЫХ УЧАСТКОВ И ОБЪЕКТОВ КАПИТАЛЬНОГО СТРОИТЕЛЬСТВА</w:t>
      </w:r>
      <w:r>
        <w:rPr>
          <w:rFonts w:ascii="Times New Roman" w:hAnsi="Times New Roman" w:cs="Times New Roman"/>
          <w:b/>
          <w:color w:val="000000"/>
          <w:sz w:val="24"/>
          <w:szCs w:val="24"/>
        </w:rPr>
        <w:t xml:space="preserve"> </w:t>
      </w:r>
      <w:r w:rsidRPr="00576265">
        <w:rPr>
          <w:rFonts w:ascii="Times New Roman" w:hAnsi="Times New Roman" w:cs="Times New Roman"/>
          <w:b/>
          <w:color w:val="000000"/>
          <w:sz w:val="24"/>
          <w:szCs w:val="24"/>
        </w:rPr>
        <w:t>ФИЗИЧЕСКИМИ И ЮРИДИЧЕСКИМИ ЛИЦАМИ</w:t>
      </w:r>
    </w:p>
    <w:p w:rsidR="00347C29" w:rsidRPr="00576265" w:rsidRDefault="00347C29" w:rsidP="00347C29">
      <w:pPr>
        <w:pStyle w:val="ConsPlusNormal"/>
        <w:jc w:val="both"/>
        <w:rPr>
          <w:rFonts w:ascii="Times New Roman" w:hAnsi="Times New Roman" w:cs="Times New Roman"/>
          <w:b/>
          <w:color w:val="000000"/>
          <w:sz w:val="24"/>
          <w:szCs w:val="24"/>
        </w:rPr>
      </w:pPr>
    </w:p>
    <w:p w:rsidR="00347C29" w:rsidRPr="00576265" w:rsidRDefault="00347C29" w:rsidP="00347C29">
      <w:pPr>
        <w:pStyle w:val="ConsPlusNormal"/>
        <w:ind w:firstLine="540"/>
        <w:jc w:val="both"/>
        <w:outlineLvl w:val="3"/>
        <w:rPr>
          <w:rFonts w:ascii="Times New Roman" w:hAnsi="Times New Roman" w:cs="Times New Roman"/>
          <w:b/>
          <w:color w:val="000000"/>
          <w:sz w:val="24"/>
          <w:szCs w:val="24"/>
        </w:rPr>
      </w:pPr>
      <w:bookmarkStart w:id="7" w:name="Par333"/>
      <w:bookmarkEnd w:id="7"/>
      <w:r w:rsidRPr="00576265">
        <w:rPr>
          <w:rFonts w:ascii="Times New Roman" w:hAnsi="Times New Roman" w:cs="Times New Roman"/>
          <w:b/>
          <w:color w:val="000000"/>
          <w:sz w:val="24"/>
          <w:szCs w:val="24"/>
        </w:rPr>
        <w:t>Статья 25</w:t>
      </w:r>
      <w:r w:rsidRPr="00576265">
        <w:rPr>
          <w:rFonts w:ascii="Times New Roman" w:hAnsi="Times New Roman" w:cs="Times New Roman"/>
          <w:color w:val="000000"/>
          <w:sz w:val="24"/>
          <w:szCs w:val="24"/>
        </w:rPr>
        <w:t xml:space="preserve">. </w:t>
      </w:r>
      <w:r w:rsidRPr="00576265">
        <w:rPr>
          <w:rFonts w:ascii="Times New Roman" w:hAnsi="Times New Roman" w:cs="Times New Roman"/>
          <w:b/>
          <w:color w:val="000000"/>
          <w:sz w:val="24"/>
          <w:szCs w:val="24"/>
        </w:rPr>
        <w:t>Изменение видов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Решения об изменении одного вида разрешенного использования земельных </w:t>
      </w:r>
      <w:r w:rsidRPr="00576265">
        <w:rPr>
          <w:rFonts w:ascii="Times New Roman" w:hAnsi="Times New Roman" w:cs="Times New Roman"/>
          <w:color w:val="000000"/>
          <w:sz w:val="24"/>
          <w:szCs w:val="24"/>
        </w:rPr>
        <w:lastRenderedPageBreak/>
        <w:t>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действующим законодательством Российской Федерации.</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outlineLvl w:val="3"/>
        <w:rPr>
          <w:rFonts w:ascii="Times New Roman" w:hAnsi="Times New Roman" w:cs="Times New Roman"/>
          <w:b/>
          <w:color w:val="000000"/>
          <w:sz w:val="24"/>
          <w:szCs w:val="24"/>
        </w:rPr>
      </w:pPr>
      <w:bookmarkStart w:id="8" w:name="Par337"/>
      <w:bookmarkEnd w:id="8"/>
      <w:r w:rsidRPr="00576265">
        <w:rPr>
          <w:rFonts w:ascii="Times New Roman" w:hAnsi="Times New Roman" w:cs="Times New Roman"/>
          <w:b/>
          <w:color w:val="000000"/>
          <w:sz w:val="24"/>
          <w:szCs w:val="24"/>
        </w:rPr>
        <w:t>Статья 26. Изменение одного вида разрешенного использования земельных участков и объектов капитального строительства на другой вид такого использования в соответствии с градостроительным регламентом.</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3. Основанием для изменения одного вида разрешенного использования земельных участков и объектов капитального строительства на другой вид такого использования является подготовленная и утвержденная документация по планировке территории. Порядок подготовки и утверждения документации по планировке территории устанавливается Градостроительным </w:t>
      </w:r>
      <w:hyperlink r:id="rId20" w:tooltip="&quot;Градостроительный кодекс Российской Федерации&quot; от 29.12.2004 N 190-ФЗ (ред. от 21.10.2013)------------ Недействующая редакция{КонсультантПлюс}" w:history="1">
        <w:r w:rsidRPr="00576265">
          <w:rPr>
            <w:rFonts w:ascii="Times New Roman" w:hAnsi="Times New Roman" w:cs="Times New Roman"/>
            <w:color w:val="000000"/>
            <w:sz w:val="24"/>
            <w:szCs w:val="24"/>
          </w:rPr>
          <w:t>кодексом</w:t>
        </w:r>
      </w:hyperlink>
      <w:r w:rsidRPr="00576265">
        <w:rPr>
          <w:rFonts w:ascii="Times New Roman" w:hAnsi="Times New Roman" w:cs="Times New Roman"/>
          <w:color w:val="000000"/>
          <w:sz w:val="24"/>
          <w:szCs w:val="24"/>
        </w:rPr>
        <w:t xml:space="preserve"> Российской Федерации, федеральными законами, настоящими Правилами. </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outlineLvl w:val="3"/>
        <w:rPr>
          <w:rFonts w:ascii="Times New Roman" w:hAnsi="Times New Roman" w:cs="Times New Roman"/>
          <w:b/>
          <w:color w:val="000000"/>
          <w:sz w:val="24"/>
          <w:szCs w:val="24"/>
        </w:rPr>
      </w:pPr>
      <w:bookmarkStart w:id="9" w:name="Par343"/>
      <w:bookmarkEnd w:id="9"/>
      <w:r w:rsidRPr="00576265">
        <w:rPr>
          <w:rFonts w:ascii="Times New Roman" w:hAnsi="Times New Roman" w:cs="Times New Roman"/>
          <w:b/>
          <w:color w:val="000000"/>
          <w:sz w:val="24"/>
          <w:szCs w:val="24"/>
        </w:rPr>
        <w:t>Статья 27. Изменение одного вида разрешенного использования земельных участков и объектов капитального строительства на другой вид такого использования, не соответствующий градостроительным регламентам</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не соответствующий градостроительным регламентам, не допускается.</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outlineLvl w:val="3"/>
        <w:rPr>
          <w:rFonts w:ascii="Times New Roman" w:hAnsi="Times New Roman" w:cs="Times New Roman"/>
          <w:b/>
          <w:color w:val="000000"/>
          <w:sz w:val="24"/>
          <w:szCs w:val="24"/>
        </w:rPr>
      </w:pPr>
      <w:bookmarkStart w:id="10" w:name="Par347"/>
      <w:bookmarkEnd w:id="10"/>
      <w:r w:rsidRPr="00576265">
        <w:rPr>
          <w:rFonts w:ascii="Times New Roman" w:hAnsi="Times New Roman" w:cs="Times New Roman"/>
          <w:b/>
          <w:color w:val="000000"/>
          <w:sz w:val="24"/>
          <w:szCs w:val="24"/>
        </w:rPr>
        <w:t>Статья 28. 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bookmarkStart w:id="11" w:name="Par349"/>
      <w:bookmarkEnd w:id="11"/>
      <w:r w:rsidRPr="00576265">
        <w:rPr>
          <w:rFonts w:ascii="Times New Roman" w:hAnsi="Times New Roman" w:cs="Times New Roman"/>
          <w:color w:val="000000"/>
          <w:sz w:val="24"/>
          <w:szCs w:val="24"/>
        </w:rPr>
        <w:t>1. 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2. Реконструкция указанных в </w:t>
      </w:r>
      <w:hyperlink w:anchor="Par349" w:tooltip="Ссылка на текущий документ" w:history="1">
        <w:r w:rsidRPr="00576265">
          <w:rPr>
            <w:rFonts w:ascii="Times New Roman" w:hAnsi="Times New Roman" w:cs="Times New Roman"/>
            <w:color w:val="000000"/>
            <w:sz w:val="24"/>
            <w:szCs w:val="24"/>
          </w:rPr>
          <w:t>пункте 1</w:t>
        </w:r>
      </w:hyperlink>
      <w:r w:rsidRPr="00576265">
        <w:rPr>
          <w:rFonts w:ascii="Times New Roman" w:hAnsi="Times New Roman" w:cs="Times New Roman"/>
          <w:color w:val="000000"/>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47C29" w:rsidRPr="00576265" w:rsidRDefault="00347C29" w:rsidP="00347C29">
      <w:pPr>
        <w:pStyle w:val="ConsNormal"/>
        <w:widowControl/>
        <w:ind w:left="360" w:firstLine="540"/>
        <w:jc w:val="both"/>
        <w:rPr>
          <w:rFonts w:ascii="Times New Roman" w:hAnsi="Times New Roman" w:cs="Times New Roman"/>
          <w:b/>
          <w:bCs/>
          <w:color w:val="000000"/>
          <w:sz w:val="24"/>
          <w:szCs w:val="24"/>
        </w:rPr>
      </w:pPr>
    </w:p>
    <w:p w:rsidR="00347C29" w:rsidRPr="00576265" w:rsidRDefault="00347C29" w:rsidP="00347C29">
      <w:pPr>
        <w:pStyle w:val="ConsNormal"/>
        <w:widowControl/>
        <w:ind w:firstLine="540"/>
        <w:jc w:val="both"/>
        <w:rPr>
          <w:rFonts w:ascii="Times New Roman" w:hAnsi="Times New Roman" w:cs="Times New Roman"/>
          <w:b/>
          <w:color w:val="000000"/>
          <w:sz w:val="24"/>
          <w:szCs w:val="24"/>
        </w:rPr>
      </w:pPr>
      <w:r w:rsidRPr="00576265">
        <w:rPr>
          <w:rFonts w:ascii="Times New Roman" w:hAnsi="Times New Roman" w:cs="Times New Roman"/>
          <w:b/>
          <w:bCs/>
          <w:color w:val="000000"/>
          <w:sz w:val="24"/>
          <w:szCs w:val="24"/>
        </w:rPr>
        <w:lastRenderedPageBreak/>
        <w:t>Глава 6.</w:t>
      </w:r>
      <w:r>
        <w:rPr>
          <w:rFonts w:ascii="Times New Roman" w:hAnsi="Times New Roman" w:cs="Times New Roman"/>
          <w:b/>
          <w:bCs/>
          <w:color w:val="000000"/>
          <w:sz w:val="24"/>
          <w:szCs w:val="24"/>
        </w:rPr>
        <w:t xml:space="preserve"> </w:t>
      </w:r>
      <w:r w:rsidRPr="00576265">
        <w:rPr>
          <w:rFonts w:ascii="Times New Roman" w:hAnsi="Times New Roman" w:cs="Times New Roman"/>
          <w:b/>
          <w:color w:val="000000"/>
          <w:sz w:val="24"/>
          <w:szCs w:val="24"/>
        </w:rPr>
        <w:t>ПРОВЕДЕНИЕ ПУБЛИЧНЫХ СЛУШАНИЙ ПО ВОПРОСАМ ЗЕМЛЕПОЛЬЗОВАНИЯ И ЗАСТРОЙКИ СЕЛЬСКОГО ПОСЕЛЕНИЯ.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p>
    <w:p w:rsidR="00347C29" w:rsidRPr="00576265" w:rsidRDefault="00347C29" w:rsidP="00347C29">
      <w:pPr>
        <w:pStyle w:val="ConsNormal"/>
        <w:widowControl/>
        <w:ind w:firstLine="540"/>
        <w:jc w:val="both"/>
        <w:rPr>
          <w:rFonts w:ascii="Times New Roman" w:hAnsi="Times New Roman" w:cs="Times New Roman"/>
          <w:b/>
          <w:bCs/>
          <w:color w:val="000000"/>
          <w:sz w:val="24"/>
          <w:szCs w:val="24"/>
        </w:rPr>
      </w:pPr>
      <w:bookmarkStart w:id="12" w:name="Par392"/>
      <w:bookmarkEnd w:id="12"/>
      <w:r w:rsidRPr="00576265">
        <w:rPr>
          <w:rFonts w:ascii="Times New Roman" w:hAnsi="Times New Roman" w:cs="Times New Roman"/>
          <w:b/>
          <w:bCs/>
          <w:color w:val="000000"/>
          <w:sz w:val="24"/>
          <w:szCs w:val="24"/>
        </w:rPr>
        <w:t>Статья 29. Цель проведения публичных слушаний и вопросы землепользования и застройки, градостроительные вопросы, подлежащие обсуждению на публичных слушаниях.</w:t>
      </w:r>
    </w:p>
    <w:p w:rsidR="00347C29" w:rsidRPr="00576265" w:rsidRDefault="00347C29" w:rsidP="00347C29">
      <w:pPr>
        <w:pStyle w:val="ConsNormal"/>
        <w:widowControl/>
        <w:ind w:left="360" w:firstLine="540"/>
        <w:jc w:val="both"/>
        <w:rPr>
          <w:rFonts w:ascii="Times New Roman" w:hAnsi="Times New Roman" w:cs="Times New Roman"/>
          <w:b/>
          <w:bCs/>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1.Целью проведения публичных слушаний по вопросам землепользования и застройки является соблюдение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территории, относительно которой проводятся публичные слушания.</w:t>
      </w:r>
      <w:bookmarkStart w:id="13" w:name="Par396"/>
      <w:bookmarkEnd w:id="13"/>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Обязательному рассмотрению на публичных слушаниях подлежат следующие вопросы:</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проект генерального плана поселения;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2) внесение изменений в генеральный </w:t>
      </w:r>
      <w:hyperlink r:id="rId21" w:tooltip="Решение Челябинской городской Думы от 30.12.2003 N 32/3 &quot;Об утверждении Генерального плана города Челябинска&quot; (вместе с &quot;Аннотацией Генерального плана города Челябинска&quot;){КонсультантПлюс}" w:history="1">
        <w:r w:rsidRPr="00576265">
          <w:rPr>
            <w:rFonts w:ascii="Times New Roman" w:hAnsi="Times New Roman" w:cs="Times New Roman"/>
            <w:color w:val="000000"/>
            <w:sz w:val="24"/>
            <w:szCs w:val="24"/>
          </w:rPr>
          <w:t>план</w:t>
        </w:r>
      </w:hyperlink>
      <w:r w:rsidRPr="00576265">
        <w:rPr>
          <w:rFonts w:ascii="Times New Roman" w:hAnsi="Times New Roman" w:cs="Times New Roman"/>
          <w:color w:val="000000"/>
          <w:sz w:val="24"/>
          <w:szCs w:val="24"/>
        </w:rPr>
        <w:t xml:space="preserve"> поселения;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проект генерального плана населенного пункта;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внесение изменений в генеральный план населенного пункта;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проект Правил;</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6) внесение изменений в Правила;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7) о предоставлении разрешения на условно разрешенный вид использования;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8)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9) проекты планировки территории и проекты межевания территории;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10) проекты межевания территории, подготовленные в виде отдельного документа.</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outlineLvl w:val="3"/>
        <w:rPr>
          <w:rFonts w:ascii="Times New Roman" w:hAnsi="Times New Roman" w:cs="Times New Roman"/>
          <w:b/>
          <w:color w:val="000000"/>
          <w:sz w:val="24"/>
          <w:szCs w:val="24"/>
        </w:rPr>
      </w:pPr>
      <w:bookmarkStart w:id="14" w:name="Par408"/>
      <w:bookmarkEnd w:id="14"/>
      <w:r w:rsidRPr="00576265">
        <w:rPr>
          <w:rFonts w:ascii="Times New Roman" w:hAnsi="Times New Roman" w:cs="Times New Roman"/>
          <w:b/>
          <w:color w:val="000000"/>
          <w:sz w:val="24"/>
          <w:szCs w:val="24"/>
        </w:rPr>
        <w:t xml:space="preserve">Статья 30. Организация и проведение публичных слушаний по проекту Генерального плана поселения и населенных пунктов, внесению изменений в Генеральный </w:t>
      </w:r>
      <w:hyperlink r:id="rId22" w:tooltip="Решение Челябинской городской Думы от 30.12.2003 N 32/3 &quot;Об утверждении Генерального плана города Челябинска&quot; (вместе с &quot;Аннотацией Генерального плана города Челябинска&quot;){КонсультантПлюс}" w:history="1">
        <w:r w:rsidRPr="00576265">
          <w:rPr>
            <w:rFonts w:ascii="Times New Roman" w:hAnsi="Times New Roman" w:cs="Times New Roman"/>
            <w:b/>
            <w:color w:val="000000"/>
            <w:sz w:val="24"/>
            <w:szCs w:val="24"/>
          </w:rPr>
          <w:t>план</w:t>
        </w:r>
      </w:hyperlink>
      <w:r w:rsidRPr="00576265">
        <w:rPr>
          <w:rFonts w:ascii="Times New Roman" w:hAnsi="Times New Roman" w:cs="Times New Roman"/>
          <w:b/>
          <w:color w:val="000000"/>
          <w:sz w:val="24"/>
          <w:szCs w:val="24"/>
        </w:rPr>
        <w:t xml:space="preserve"> поселения и населенных пунктов</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outlineLvl w:val="3"/>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Порядок организации и проведения публичных слушаний по проекту Генерального плана поселения и населенных пунктов, внесению изменений в Генеральный </w:t>
      </w:r>
      <w:hyperlink r:id="rId23" w:tooltip="Решение Челябинской городской Думы от 30.12.2003 N 32/3 &quot;Об утверждении Генерального плана города Челябинска&quot; (вместе с &quot;Аннотацией Генерального плана города Челябинска&quot;){КонсультантПлюс}" w:history="1">
        <w:r w:rsidRPr="00576265">
          <w:rPr>
            <w:rFonts w:ascii="Times New Roman" w:hAnsi="Times New Roman" w:cs="Times New Roman"/>
            <w:color w:val="000000"/>
            <w:sz w:val="24"/>
            <w:szCs w:val="24"/>
          </w:rPr>
          <w:t>план</w:t>
        </w:r>
      </w:hyperlink>
      <w:r w:rsidRPr="00576265">
        <w:rPr>
          <w:rFonts w:ascii="Times New Roman" w:hAnsi="Times New Roman" w:cs="Times New Roman"/>
          <w:color w:val="000000"/>
          <w:sz w:val="24"/>
          <w:szCs w:val="24"/>
        </w:rPr>
        <w:t xml:space="preserve"> поселения и населенных пунктов определяется </w:t>
      </w:r>
      <w:hyperlink r:id="rId24" w:tooltip="&quot;Устав города Челябинска&quot; (ред. от 26.03.2013) (Зарегистрировано в ГУ Минюста РФ по Уральскому федеральному округу 26.03.2007 N RU743150002007001){КонсультантПлюс}" w:history="1">
        <w:r w:rsidRPr="00576265">
          <w:rPr>
            <w:rFonts w:ascii="Times New Roman" w:hAnsi="Times New Roman" w:cs="Times New Roman"/>
            <w:color w:val="000000"/>
            <w:sz w:val="24"/>
            <w:szCs w:val="24"/>
          </w:rPr>
          <w:t>Уставом</w:t>
        </w:r>
      </w:hyperlink>
      <w:r w:rsidRPr="00576265">
        <w:rPr>
          <w:rFonts w:ascii="Times New Roman" w:hAnsi="Times New Roman" w:cs="Times New Roman"/>
          <w:color w:val="000000"/>
          <w:sz w:val="24"/>
          <w:szCs w:val="24"/>
        </w:rPr>
        <w:t xml:space="preserve"> поселения, нормативными правовыми актами представительного органа, с учетом положений Градостроительного </w:t>
      </w:r>
      <w:hyperlink r:id="rId25" w:tooltip="&quot;Градостроительный кодекс Российской Федерации&quot; от 29.12.2004 N 190-ФЗ (ред. от 21.10.2013)------------ Недействующая редакция{КонсультантПлюс}" w:history="1">
        <w:r w:rsidRPr="00576265">
          <w:rPr>
            <w:rFonts w:ascii="Times New Roman" w:hAnsi="Times New Roman" w:cs="Times New Roman"/>
            <w:color w:val="000000"/>
            <w:sz w:val="24"/>
            <w:szCs w:val="24"/>
          </w:rPr>
          <w:t>кодекса</w:t>
        </w:r>
      </w:hyperlink>
      <w:r w:rsidRPr="00576265">
        <w:rPr>
          <w:rFonts w:ascii="Times New Roman" w:hAnsi="Times New Roman" w:cs="Times New Roman"/>
          <w:color w:val="000000"/>
          <w:sz w:val="24"/>
          <w:szCs w:val="24"/>
        </w:rPr>
        <w:t xml:space="preserve"> Российской Федерации.</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outlineLvl w:val="3"/>
        <w:rPr>
          <w:rFonts w:ascii="Times New Roman" w:hAnsi="Times New Roman" w:cs="Times New Roman"/>
          <w:b/>
          <w:color w:val="000000"/>
          <w:sz w:val="24"/>
          <w:szCs w:val="24"/>
        </w:rPr>
      </w:pPr>
      <w:bookmarkStart w:id="15" w:name="Par412"/>
      <w:bookmarkEnd w:id="15"/>
      <w:r w:rsidRPr="00576265">
        <w:rPr>
          <w:rFonts w:ascii="Times New Roman" w:hAnsi="Times New Roman" w:cs="Times New Roman"/>
          <w:b/>
          <w:color w:val="000000"/>
          <w:sz w:val="24"/>
          <w:szCs w:val="24"/>
        </w:rPr>
        <w:t>Статья 31. Организация и проведение публичных слушаний по проекту Правил и внесению изменений в Правила</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Порядок организации и проведения публичных слушаний по проекту Правил и внесению изменений в Правила определяется </w:t>
      </w:r>
      <w:hyperlink r:id="rId26" w:tooltip="&quot;Устав города Челябинска&quot; (ред. от 26.03.2013) (Зарегистрировано в ГУ Минюста РФ по Уральскому федеральному округу 26.03.2007 N RU743150002007001){КонсультантПлюс}" w:history="1">
        <w:r w:rsidRPr="00576265">
          <w:rPr>
            <w:rFonts w:ascii="Times New Roman" w:hAnsi="Times New Roman" w:cs="Times New Roman"/>
            <w:color w:val="000000"/>
            <w:sz w:val="24"/>
            <w:szCs w:val="24"/>
          </w:rPr>
          <w:t>Уставом</w:t>
        </w:r>
      </w:hyperlink>
      <w:r w:rsidRPr="00576265">
        <w:rPr>
          <w:rFonts w:ascii="Times New Roman" w:hAnsi="Times New Roman" w:cs="Times New Roman"/>
          <w:color w:val="000000"/>
          <w:sz w:val="24"/>
          <w:szCs w:val="24"/>
        </w:rPr>
        <w:t xml:space="preserve"> поселения, нормативными правовыми актами представительного органа, с учетом положений Градостроительного </w:t>
      </w:r>
      <w:hyperlink r:id="rId27" w:tooltip="&quot;Градостроительный кодекс Российской Федерации&quot; от 29.12.2004 N 190-ФЗ (ред. от 21.10.2013)------------ Недействующая редакция{КонсультантПлюс}" w:history="1">
        <w:r w:rsidRPr="00576265">
          <w:rPr>
            <w:rFonts w:ascii="Times New Roman" w:hAnsi="Times New Roman" w:cs="Times New Roman"/>
            <w:color w:val="000000"/>
            <w:sz w:val="24"/>
            <w:szCs w:val="24"/>
          </w:rPr>
          <w:t>кодекса</w:t>
        </w:r>
      </w:hyperlink>
      <w:r w:rsidRPr="00576265">
        <w:rPr>
          <w:rFonts w:ascii="Times New Roman" w:hAnsi="Times New Roman" w:cs="Times New Roman"/>
          <w:color w:val="000000"/>
          <w:sz w:val="24"/>
          <w:szCs w:val="24"/>
        </w:rPr>
        <w:t xml:space="preserve"> Российской Федерации.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w:t>
      </w:r>
    </w:p>
    <w:p w:rsidR="00347C29" w:rsidRPr="00576265" w:rsidRDefault="00347C29" w:rsidP="00347C29">
      <w:pPr>
        <w:pStyle w:val="ConsPlusNormal"/>
        <w:ind w:firstLine="540"/>
        <w:jc w:val="both"/>
        <w:outlineLvl w:val="3"/>
        <w:rPr>
          <w:rFonts w:ascii="Times New Roman" w:hAnsi="Times New Roman" w:cs="Times New Roman"/>
          <w:b/>
          <w:color w:val="000000"/>
          <w:sz w:val="24"/>
          <w:szCs w:val="24"/>
        </w:rPr>
      </w:pPr>
      <w:bookmarkStart w:id="16" w:name="Par416"/>
      <w:bookmarkEnd w:id="16"/>
      <w:r w:rsidRPr="00576265">
        <w:rPr>
          <w:rFonts w:ascii="Times New Roman" w:hAnsi="Times New Roman" w:cs="Times New Roman"/>
          <w:b/>
          <w:color w:val="000000"/>
          <w:sz w:val="24"/>
          <w:szCs w:val="24"/>
        </w:rPr>
        <w:t>Статья 32. Организация и проведение публичных слушаний по вопросу о предоставлении разрешения на условно разрешенный вид использования</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Порядок организации и проведения публичных слушаний по вопросу о предоставлении разрешения на условно разрешенный вид использования определяется </w:t>
      </w:r>
      <w:hyperlink r:id="rId28" w:tooltip="&quot;Устав города Челябинска&quot; (ред. от 26.03.2013) (Зарегистрировано в ГУ Минюста РФ по Уральскому федеральному округу 26.03.2007 N RU743150002007001){КонсультантПлюс}" w:history="1">
        <w:r w:rsidRPr="00576265">
          <w:rPr>
            <w:rFonts w:ascii="Times New Roman" w:hAnsi="Times New Roman" w:cs="Times New Roman"/>
            <w:color w:val="000000"/>
            <w:sz w:val="24"/>
            <w:szCs w:val="24"/>
          </w:rPr>
          <w:t>Уставом</w:t>
        </w:r>
      </w:hyperlink>
      <w:r w:rsidRPr="00576265">
        <w:rPr>
          <w:rFonts w:ascii="Times New Roman" w:hAnsi="Times New Roman" w:cs="Times New Roman"/>
          <w:color w:val="000000"/>
          <w:sz w:val="24"/>
          <w:szCs w:val="24"/>
        </w:rPr>
        <w:t xml:space="preserve"> поселения, нормативными правовыми актами представительного органа, с учетом положений Градостроительного </w:t>
      </w:r>
      <w:hyperlink r:id="rId29" w:tooltip="&quot;Градостроительный кодекс Российской Федерации&quot; от 29.12.2004 N 190-ФЗ (ред. от 21.10.2013)------------ Недействующая редакция{КонсультантПлюс}" w:history="1">
        <w:r w:rsidRPr="00576265">
          <w:rPr>
            <w:rFonts w:ascii="Times New Roman" w:hAnsi="Times New Roman" w:cs="Times New Roman"/>
            <w:color w:val="000000"/>
            <w:sz w:val="24"/>
            <w:szCs w:val="24"/>
          </w:rPr>
          <w:t>кодекса</w:t>
        </w:r>
      </w:hyperlink>
      <w:r w:rsidRPr="00576265">
        <w:rPr>
          <w:rFonts w:ascii="Times New Roman" w:hAnsi="Times New Roman" w:cs="Times New Roman"/>
          <w:color w:val="000000"/>
          <w:sz w:val="24"/>
          <w:szCs w:val="24"/>
        </w:rPr>
        <w:t xml:space="preserve"> Российской Федерации.</w:t>
      </w:r>
    </w:p>
    <w:p w:rsidR="00347C29" w:rsidRPr="00576265" w:rsidRDefault="00347C29" w:rsidP="00347C29">
      <w:pPr>
        <w:pStyle w:val="ConsPlusNormal"/>
        <w:ind w:firstLine="540"/>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outlineLvl w:val="3"/>
        <w:rPr>
          <w:rFonts w:ascii="Times New Roman" w:hAnsi="Times New Roman" w:cs="Times New Roman"/>
          <w:b/>
          <w:color w:val="000000"/>
          <w:sz w:val="24"/>
          <w:szCs w:val="24"/>
        </w:rPr>
      </w:pPr>
      <w:bookmarkStart w:id="17" w:name="Par420"/>
      <w:bookmarkEnd w:id="17"/>
      <w:r w:rsidRPr="00576265">
        <w:rPr>
          <w:rFonts w:ascii="Times New Roman" w:hAnsi="Times New Roman" w:cs="Times New Roman"/>
          <w:b/>
          <w:color w:val="000000"/>
          <w:sz w:val="24"/>
          <w:szCs w:val="24"/>
        </w:rPr>
        <w:lastRenderedPageBreak/>
        <w:t>Статья 33. Организация и проведение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Порядок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определяется </w:t>
      </w:r>
      <w:hyperlink r:id="rId30" w:tooltip="&quot;Устав города Челябинска&quot; (ред. от 26.03.2013) (Зарегистрировано в ГУ Минюста РФ по Уральскому федеральному округу 26.03.2007 N RU743150002007001){КонсультантПлюс}" w:history="1">
        <w:r w:rsidRPr="00576265">
          <w:rPr>
            <w:rFonts w:ascii="Times New Roman" w:hAnsi="Times New Roman" w:cs="Times New Roman"/>
            <w:color w:val="000000"/>
            <w:sz w:val="24"/>
            <w:szCs w:val="24"/>
          </w:rPr>
          <w:t>Уставом</w:t>
        </w:r>
      </w:hyperlink>
      <w:r w:rsidRPr="00576265">
        <w:rPr>
          <w:rFonts w:ascii="Times New Roman" w:hAnsi="Times New Roman" w:cs="Times New Roman"/>
          <w:color w:val="000000"/>
          <w:sz w:val="24"/>
          <w:szCs w:val="24"/>
        </w:rPr>
        <w:t xml:space="preserve"> поселения, нормативными правовыми актами представительного органа, с учетом положений Градостроительного </w:t>
      </w:r>
      <w:hyperlink r:id="rId31" w:tooltip="&quot;Градостроительный кодекс Российской Федерации&quot; от 29.12.2004 N 190-ФЗ (ред. от 21.10.2013)------------ Недействующая редакция{КонсультантПлюс}" w:history="1">
        <w:r w:rsidRPr="00576265">
          <w:rPr>
            <w:rFonts w:ascii="Times New Roman" w:hAnsi="Times New Roman" w:cs="Times New Roman"/>
            <w:color w:val="000000"/>
            <w:sz w:val="24"/>
            <w:szCs w:val="24"/>
          </w:rPr>
          <w:t>кодекса</w:t>
        </w:r>
      </w:hyperlink>
      <w:r w:rsidRPr="00576265">
        <w:rPr>
          <w:rFonts w:ascii="Times New Roman" w:hAnsi="Times New Roman" w:cs="Times New Roman"/>
          <w:color w:val="000000"/>
          <w:sz w:val="24"/>
          <w:szCs w:val="24"/>
        </w:rPr>
        <w:t xml:space="preserve"> Российской Федерации.</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outlineLvl w:val="3"/>
        <w:rPr>
          <w:rFonts w:ascii="Times New Roman" w:hAnsi="Times New Roman" w:cs="Times New Roman"/>
          <w:b/>
          <w:color w:val="000000"/>
          <w:sz w:val="24"/>
          <w:szCs w:val="24"/>
        </w:rPr>
      </w:pPr>
      <w:bookmarkStart w:id="18" w:name="Par424"/>
      <w:bookmarkEnd w:id="18"/>
      <w:r w:rsidRPr="00576265">
        <w:rPr>
          <w:rFonts w:ascii="Times New Roman" w:hAnsi="Times New Roman" w:cs="Times New Roman"/>
          <w:b/>
          <w:color w:val="000000"/>
          <w:sz w:val="24"/>
          <w:szCs w:val="24"/>
        </w:rPr>
        <w:t>Статья 34. Организация и проведение публичных слушаний по проектам планировки территории и проектам межевания территории и проектам межевания территории, подготовленным в виде отдельного документа</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Порядок организации и проведения публичных слушаний по проектам планировки территории и проектам межевания территории и проектам межевания территории, подготовленным в виде отдельного документа, определяется </w:t>
      </w:r>
      <w:hyperlink r:id="rId32" w:tooltip="&quot;Устав города Челябинска&quot; (ред. от 26.03.2013) (Зарегистрировано в ГУ Минюста РФ по Уральскому федеральному округу 26.03.2007 N RU743150002007001){КонсультантПлюс}" w:history="1">
        <w:r w:rsidRPr="00576265">
          <w:rPr>
            <w:rFonts w:ascii="Times New Roman" w:hAnsi="Times New Roman" w:cs="Times New Roman"/>
            <w:color w:val="000000"/>
            <w:sz w:val="24"/>
            <w:szCs w:val="24"/>
          </w:rPr>
          <w:t>Уставом</w:t>
        </w:r>
      </w:hyperlink>
      <w:r w:rsidRPr="00576265">
        <w:rPr>
          <w:rFonts w:ascii="Times New Roman" w:hAnsi="Times New Roman" w:cs="Times New Roman"/>
          <w:color w:val="000000"/>
          <w:sz w:val="24"/>
          <w:szCs w:val="24"/>
        </w:rPr>
        <w:t xml:space="preserve"> поселения, нормативными правовыми актами представительного органа, с учетом положений Градостроительного </w:t>
      </w:r>
      <w:hyperlink r:id="rId33" w:tooltip="&quot;Градостроительный кодекс Российской Федерации&quot; от 29.12.2004 N 190-ФЗ (ред. от 21.10.2013)------------ Недействующая редакция{КонсультантПлюс}" w:history="1">
        <w:r w:rsidRPr="00576265">
          <w:rPr>
            <w:rFonts w:ascii="Times New Roman" w:hAnsi="Times New Roman" w:cs="Times New Roman"/>
            <w:color w:val="000000"/>
            <w:sz w:val="24"/>
            <w:szCs w:val="24"/>
          </w:rPr>
          <w:t>кодекса</w:t>
        </w:r>
      </w:hyperlink>
      <w:r w:rsidRPr="00576265">
        <w:rPr>
          <w:rFonts w:ascii="Times New Roman" w:hAnsi="Times New Roman" w:cs="Times New Roman"/>
          <w:color w:val="000000"/>
          <w:sz w:val="24"/>
          <w:szCs w:val="24"/>
        </w:rPr>
        <w:t xml:space="preserve"> Российской Федерации.</w:t>
      </w:r>
    </w:p>
    <w:p w:rsidR="00347C29" w:rsidRPr="00576265" w:rsidRDefault="00347C29" w:rsidP="00347C29">
      <w:pPr>
        <w:pStyle w:val="ConsPlusNormal"/>
        <w:ind w:firstLine="540"/>
        <w:jc w:val="both"/>
        <w:rPr>
          <w:rFonts w:ascii="Times New Roman" w:hAnsi="Times New Roman" w:cs="Times New Roman"/>
          <w:color w:val="000000"/>
          <w:sz w:val="24"/>
          <w:szCs w:val="24"/>
        </w:rPr>
      </w:pPr>
    </w:p>
    <w:p w:rsidR="00347C29" w:rsidRPr="00576265" w:rsidRDefault="00347C29" w:rsidP="00347C29">
      <w:pPr>
        <w:pStyle w:val="ConsNormal"/>
        <w:widowControl/>
        <w:ind w:firstLine="540"/>
        <w:jc w:val="both"/>
        <w:rPr>
          <w:rFonts w:ascii="Times New Roman" w:hAnsi="Times New Roman" w:cs="Times New Roman"/>
          <w:b/>
          <w:color w:val="000000"/>
          <w:sz w:val="24"/>
          <w:szCs w:val="24"/>
        </w:rPr>
      </w:pPr>
      <w:r w:rsidRPr="00576265">
        <w:rPr>
          <w:rFonts w:ascii="Times New Roman" w:hAnsi="Times New Roman" w:cs="Times New Roman"/>
          <w:b/>
          <w:color w:val="000000"/>
          <w:sz w:val="24"/>
          <w:szCs w:val="24"/>
        </w:rPr>
        <w:t>ГЛАВА 7.</w:t>
      </w:r>
      <w:r>
        <w:rPr>
          <w:rFonts w:ascii="Times New Roman" w:hAnsi="Times New Roman" w:cs="Times New Roman"/>
          <w:b/>
          <w:color w:val="000000"/>
          <w:sz w:val="24"/>
          <w:szCs w:val="24"/>
        </w:rPr>
        <w:t xml:space="preserve"> </w:t>
      </w:r>
      <w:r w:rsidRPr="00576265">
        <w:rPr>
          <w:rFonts w:ascii="Times New Roman" w:hAnsi="Times New Roman" w:cs="Times New Roman"/>
          <w:b/>
          <w:color w:val="000000"/>
          <w:sz w:val="24"/>
          <w:szCs w:val="24"/>
        </w:rPr>
        <w:t xml:space="preserve">ВНЕСЕНИЕ ИЗМЕНЕНИЙ В ПРАВИЛА ЗЕМЛЕПОЛЬЗОВАНИЯ И ЗАСТРОЙКИ СЕЛЬСКОГО ПОСЕЛЕНИЯ. </w:t>
      </w:r>
    </w:p>
    <w:p w:rsidR="00347C29" w:rsidRPr="00576265" w:rsidRDefault="00347C29" w:rsidP="00347C29">
      <w:pPr>
        <w:pStyle w:val="ConsNormal"/>
        <w:widowControl/>
        <w:ind w:left="360" w:firstLine="540"/>
        <w:jc w:val="both"/>
        <w:rPr>
          <w:rFonts w:ascii="Times New Roman" w:hAnsi="Times New Roman" w:cs="Times New Roman"/>
          <w:b/>
          <w:color w:val="000000"/>
          <w:sz w:val="24"/>
          <w:szCs w:val="24"/>
        </w:rPr>
      </w:pPr>
    </w:p>
    <w:p w:rsidR="00347C29" w:rsidRPr="00576265" w:rsidRDefault="00347C29" w:rsidP="00347C29">
      <w:pPr>
        <w:pStyle w:val="ConsPlusNormal"/>
        <w:ind w:firstLine="540"/>
        <w:jc w:val="both"/>
        <w:rPr>
          <w:rFonts w:ascii="Times New Roman" w:hAnsi="Times New Roman" w:cs="Times New Roman"/>
          <w:b/>
          <w:color w:val="000000"/>
          <w:sz w:val="24"/>
          <w:szCs w:val="24"/>
        </w:rPr>
      </w:pPr>
      <w:r w:rsidRPr="00576265">
        <w:rPr>
          <w:rFonts w:ascii="Times New Roman" w:hAnsi="Times New Roman" w:cs="Times New Roman"/>
          <w:b/>
          <w:color w:val="000000"/>
          <w:sz w:val="24"/>
          <w:szCs w:val="24"/>
        </w:rPr>
        <w:t>Статья 35. Порядок внесения изменений в правила землепользования и застройки</w:t>
      </w:r>
    </w:p>
    <w:p w:rsidR="00347C29" w:rsidRPr="00576265" w:rsidRDefault="00347C29" w:rsidP="00347C29">
      <w:pPr>
        <w:pStyle w:val="ConsPlusNormal"/>
        <w:ind w:firstLine="540"/>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1. Внесение изменений в Правила осуществляется в порядке, предусмотренном </w:t>
      </w:r>
      <w:hyperlink r:id="rId34" w:tooltip="&quot;Градостроительный кодекс Российской Федерации&quot; от 29.12.2004 N 190-ФЗ (ред. от 21.10.2013)------------ Недействующая редакция{КонсультантПлюс}" w:history="1">
        <w:r w:rsidRPr="00576265">
          <w:rPr>
            <w:rFonts w:ascii="Times New Roman" w:hAnsi="Times New Roman" w:cs="Times New Roman"/>
            <w:color w:val="000000"/>
            <w:sz w:val="24"/>
            <w:szCs w:val="24"/>
          </w:rPr>
          <w:t>статьями 31</w:t>
        </w:r>
      </w:hyperlink>
      <w:r w:rsidRPr="00576265">
        <w:rPr>
          <w:rFonts w:ascii="Times New Roman" w:hAnsi="Times New Roman" w:cs="Times New Roman"/>
          <w:color w:val="000000"/>
          <w:sz w:val="24"/>
          <w:szCs w:val="24"/>
        </w:rPr>
        <w:t xml:space="preserve"> и </w:t>
      </w:r>
      <w:hyperlink r:id="rId35" w:tooltip="&quot;Градостроительный кодекс Российской Федерации&quot; от 29.12.2004 N 190-ФЗ (ред. от 21.10.2013)------------ Недействующая редакция{КонсультантПлюс}" w:history="1">
        <w:r w:rsidRPr="00576265">
          <w:rPr>
            <w:rFonts w:ascii="Times New Roman" w:hAnsi="Times New Roman" w:cs="Times New Roman"/>
            <w:color w:val="000000"/>
            <w:sz w:val="24"/>
            <w:szCs w:val="24"/>
          </w:rPr>
          <w:t>32</w:t>
        </w:r>
      </w:hyperlink>
      <w:r w:rsidRPr="00576265">
        <w:rPr>
          <w:rFonts w:ascii="Times New Roman" w:hAnsi="Times New Roman" w:cs="Times New Roman"/>
          <w:color w:val="000000"/>
          <w:sz w:val="24"/>
          <w:szCs w:val="24"/>
        </w:rPr>
        <w:t xml:space="preserve"> Градостроительного кодекса Российской Федерации.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Решение о внесении изменений в Правила осуществляется главой поселения.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b/>
          <w:color w:val="000000"/>
          <w:sz w:val="24"/>
          <w:szCs w:val="24"/>
        </w:rPr>
      </w:pPr>
      <w:r w:rsidRPr="00576265">
        <w:rPr>
          <w:rFonts w:ascii="Times New Roman" w:hAnsi="Times New Roman" w:cs="Times New Roman"/>
          <w:b/>
          <w:color w:val="000000"/>
          <w:sz w:val="24"/>
          <w:szCs w:val="24"/>
        </w:rPr>
        <w:t>Статья 36. Основания для внесения изменений в правила землепользования и застройки</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Основаниями для рассмотрения главой поселения вопроса о внесении изменений в правила землепользования и застройки являются: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347C29" w:rsidRPr="00576265" w:rsidRDefault="00347C29" w:rsidP="00347C29">
      <w:pPr>
        <w:pStyle w:val="ConsPlusNormal"/>
        <w:ind w:firstLine="540"/>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b/>
          <w:color w:val="000000"/>
          <w:sz w:val="24"/>
          <w:szCs w:val="24"/>
        </w:rPr>
      </w:pPr>
      <w:r w:rsidRPr="00576265">
        <w:rPr>
          <w:rFonts w:ascii="Times New Roman" w:hAnsi="Times New Roman" w:cs="Times New Roman"/>
          <w:b/>
          <w:color w:val="000000"/>
          <w:sz w:val="24"/>
          <w:szCs w:val="24"/>
        </w:rPr>
        <w:t>Статья 37. Рассмотрение предложений о  внесении изменений в правила землепользования и застройки</w:t>
      </w:r>
    </w:p>
    <w:p w:rsidR="00347C29" w:rsidRPr="00576265" w:rsidRDefault="00347C29" w:rsidP="00347C29">
      <w:pPr>
        <w:pStyle w:val="ConsPlusNormal"/>
        <w:ind w:firstLine="540"/>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Предложения о внесении изменений в правила землепользования и застройки в комиссию направляются: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w:t>
      </w:r>
      <w:r w:rsidRPr="00576265">
        <w:rPr>
          <w:rFonts w:ascii="Times New Roman" w:hAnsi="Times New Roman" w:cs="Times New Roman"/>
          <w:color w:val="000000"/>
          <w:sz w:val="24"/>
          <w:szCs w:val="24"/>
        </w:rPr>
        <w:lastRenderedPageBreak/>
        <w:t>размещению объектов капитального строительства регионального значения;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органом местного самоуправления в случаях, если необходимо совершенствовать порядок регулирования землепользования и застройки на территории поселения, межселенных территориях;</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47C29"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47C29" w:rsidRPr="00576265" w:rsidRDefault="00347C29" w:rsidP="00347C29">
      <w:pPr>
        <w:pStyle w:val="ConsPlusNormal"/>
        <w:ind w:firstLine="540"/>
        <w:jc w:val="both"/>
        <w:rPr>
          <w:rFonts w:ascii="Times New Roman" w:hAnsi="Times New Roman" w:cs="Times New Roman"/>
          <w:color w:val="000000"/>
          <w:sz w:val="24"/>
          <w:szCs w:val="24"/>
        </w:rPr>
      </w:pPr>
    </w:p>
    <w:p w:rsidR="00347C29" w:rsidRPr="00F07D04" w:rsidRDefault="00347C29" w:rsidP="00347C29">
      <w:pPr>
        <w:pStyle w:val="ConsPlusNormal"/>
        <w:ind w:firstLine="540"/>
        <w:jc w:val="both"/>
        <w:outlineLvl w:val="2"/>
        <w:rPr>
          <w:rFonts w:ascii="Times New Roman" w:hAnsi="Times New Roman" w:cs="Times New Roman"/>
          <w:b/>
          <w:color w:val="000000"/>
          <w:sz w:val="24"/>
          <w:szCs w:val="24"/>
        </w:rPr>
      </w:pPr>
      <w:r w:rsidRPr="00F07D04">
        <w:rPr>
          <w:rFonts w:ascii="Times New Roman" w:hAnsi="Times New Roman" w:cs="Times New Roman"/>
          <w:b/>
          <w:color w:val="000000"/>
          <w:sz w:val="24"/>
          <w:szCs w:val="24"/>
        </w:rPr>
        <w:t>Глава 8. РЕГУЛИРОВАНИЕ ИНЫХ ВОПРОСОВ ЗЕМЛЕПОЛЬЗОВАНИЯ И ЗАСТРОЙКИ</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Default="00347C29" w:rsidP="00347C29">
      <w:pPr>
        <w:pStyle w:val="ConsPlusNormal"/>
        <w:ind w:firstLine="540"/>
        <w:jc w:val="both"/>
        <w:outlineLvl w:val="3"/>
        <w:rPr>
          <w:rFonts w:ascii="Times New Roman" w:hAnsi="Times New Roman" w:cs="Times New Roman"/>
          <w:b/>
          <w:color w:val="000000"/>
          <w:sz w:val="24"/>
          <w:szCs w:val="24"/>
        </w:rPr>
      </w:pPr>
      <w:bookmarkStart w:id="19" w:name="Par457"/>
      <w:bookmarkEnd w:id="19"/>
      <w:r w:rsidRPr="00F07D04">
        <w:rPr>
          <w:rFonts w:ascii="Times New Roman" w:hAnsi="Times New Roman" w:cs="Times New Roman"/>
          <w:b/>
          <w:color w:val="000000"/>
          <w:sz w:val="24"/>
          <w:szCs w:val="24"/>
        </w:rPr>
        <w:t>Статья 38. Открытость и доступность информации о землепользовании и застройке</w:t>
      </w:r>
    </w:p>
    <w:p w:rsidR="00347C29" w:rsidRPr="00F07D04" w:rsidRDefault="00347C29" w:rsidP="00347C29">
      <w:pPr>
        <w:pStyle w:val="ConsPlusNormal"/>
        <w:ind w:firstLine="540"/>
        <w:jc w:val="both"/>
        <w:outlineLvl w:val="3"/>
        <w:rPr>
          <w:rFonts w:ascii="Times New Roman" w:hAnsi="Times New Roman" w:cs="Times New Roman"/>
          <w:b/>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Настоящие Правила, нормативные правовые акты, изданные по вопросам землепользования и застройки, являются открытыми и доступными для всех физических и юридических лиц, должностных лиц органов государственной власти, осуществляющих контроль за соблюдением градостроительного законодательства органами местного самоуправления.</w:t>
      </w:r>
    </w:p>
    <w:p w:rsidR="00347C29"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Настоящие Правила подлежат опубликованию в порядке, установленном для официального опубликования правовых актов и размещаются на официальном сайте органа местного самоуправления и в сети Интернет.</w:t>
      </w:r>
    </w:p>
    <w:p w:rsidR="00347C29" w:rsidRPr="00576265" w:rsidRDefault="00347C29" w:rsidP="00347C29">
      <w:pPr>
        <w:pStyle w:val="ConsPlusNormal"/>
        <w:ind w:firstLine="540"/>
        <w:jc w:val="both"/>
        <w:rPr>
          <w:rFonts w:ascii="Times New Roman" w:hAnsi="Times New Roman" w:cs="Times New Roman"/>
          <w:color w:val="000000"/>
          <w:sz w:val="24"/>
          <w:szCs w:val="24"/>
        </w:rPr>
      </w:pPr>
    </w:p>
    <w:p w:rsidR="00347C29" w:rsidRPr="00F07D04" w:rsidRDefault="00347C29" w:rsidP="00347C29">
      <w:pPr>
        <w:pStyle w:val="ConsPlusNormal"/>
        <w:ind w:firstLine="540"/>
        <w:jc w:val="both"/>
        <w:outlineLvl w:val="3"/>
        <w:rPr>
          <w:rFonts w:ascii="Times New Roman" w:hAnsi="Times New Roman" w:cs="Times New Roman"/>
          <w:b/>
          <w:color w:val="000000"/>
          <w:sz w:val="24"/>
          <w:szCs w:val="24"/>
        </w:rPr>
      </w:pPr>
      <w:bookmarkStart w:id="20" w:name="Par461"/>
      <w:bookmarkStart w:id="21" w:name="Par464"/>
      <w:bookmarkEnd w:id="20"/>
      <w:bookmarkEnd w:id="21"/>
      <w:r w:rsidRPr="00F07D04">
        <w:rPr>
          <w:rFonts w:ascii="Times New Roman" w:hAnsi="Times New Roman" w:cs="Times New Roman"/>
          <w:b/>
          <w:color w:val="000000"/>
          <w:sz w:val="24"/>
          <w:szCs w:val="24"/>
        </w:rPr>
        <w:t>Статья 39. Ответственность за нарушение Правил</w:t>
      </w:r>
    </w:p>
    <w:p w:rsidR="00347C29" w:rsidRPr="00576265" w:rsidRDefault="00347C29" w:rsidP="00347C29">
      <w:pPr>
        <w:pStyle w:val="ConsPlusNormal"/>
        <w:ind w:firstLine="540"/>
        <w:jc w:val="both"/>
        <w:outlineLvl w:val="3"/>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За нарушение настоящих Правил физические и юридические лица, а также должностные лица несут ответственность, предусмотренную законодательством Российской Федерации, Челябинской области.</w:t>
      </w:r>
    </w:p>
    <w:p w:rsidR="00347C29" w:rsidRPr="00576265" w:rsidRDefault="00347C29" w:rsidP="00347C29">
      <w:pPr>
        <w:pStyle w:val="ConsNonformat"/>
        <w:widowControl/>
        <w:ind w:left="360" w:firstLine="540"/>
        <w:jc w:val="both"/>
        <w:rPr>
          <w:rFonts w:ascii="Times New Roman" w:hAnsi="Times New Roman" w:cs="Times New Roman"/>
          <w:color w:val="000000"/>
          <w:sz w:val="24"/>
          <w:szCs w:val="24"/>
        </w:rPr>
      </w:pPr>
    </w:p>
    <w:p w:rsidR="00347C29" w:rsidRDefault="00347C29" w:rsidP="00347C29">
      <w:pPr>
        <w:pStyle w:val="ConsNonformat"/>
        <w:widowControl/>
        <w:ind w:firstLine="540"/>
        <w:jc w:val="both"/>
        <w:rPr>
          <w:rFonts w:ascii="Times New Roman" w:hAnsi="Times New Roman" w:cs="Times New Roman"/>
          <w:b/>
          <w:sz w:val="24"/>
          <w:szCs w:val="24"/>
        </w:rPr>
      </w:pPr>
      <w:r w:rsidRPr="00F07D04">
        <w:rPr>
          <w:rFonts w:ascii="Times New Roman" w:hAnsi="Times New Roman" w:cs="Times New Roman"/>
          <w:b/>
          <w:bCs/>
          <w:sz w:val="24"/>
          <w:szCs w:val="24"/>
        </w:rPr>
        <w:t xml:space="preserve">Глава 9. </w:t>
      </w:r>
      <w:r>
        <w:rPr>
          <w:rFonts w:ascii="Times New Roman" w:hAnsi="Times New Roman" w:cs="Times New Roman"/>
          <w:b/>
          <w:bCs/>
          <w:sz w:val="24"/>
          <w:szCs w:val="24"/>
        </w:rPr>
        <w:t>З</w:t>
      </w:r>
      <w:r w:rsidRPr="00F07D04">
        <w:rPr>
          <w:rFonts w:ascii="Times New Roman" w:hAnsi="Times New Roman" w:cs="Times New Roman"/>
          <w:b/>
          <w:sz w:val="24"/>
          <w:szCs w:val="24"/>
        </w:rPr>
        <w:t>АКЛЮЧИТЕЛЬНЫЕ ПОЛОЖЕНИЯ</w:t>
      </w:r>
    </w:p>
    <w:p w:rsidR="00347C29" w:rsidRPr="00F07D04" w:rsidRDefault="00347C29" w:rsidP="00347C29">
      <w:pPr>
        <w:pStyle w:val="ConsNonformat"/>
        <w:widowControl/>
        <w:ind w:firstLine="540"/>
        <w:jc w:val="both"/>
        <w:rPr>
          <w:rFonts w:ascii="Times New Roman" w:hAnsi="Times New Roman" w:cs="Times New Roman"/>
          <w:b/>
          <w:sz w:val="24"/>
          <w:szCs w:val="24"/>
        </w:rPr>
      </w:pPr>
    </w:p>
    <w:p w:rsidR="00347C29" w:rsidRPr="00F07D04" w:rsidRDefault="00347C29" w:rsidP="00347C29">
      <w:pPr>
        <w:pStyle w:val="ConsPlusNormal"/>
        <w:ind w:firstLine="540"/>
        <w:jc w:val="both"/>
        <w:outlineLvl w:val="3"/>
        <w:rPr>
          <w:rFonts w:ascii="Times New Roman" w:hAnsi="Times New Roman" w:cs="Times New Roman"/>
          <w:b/>
          <w:color w:val="000000"/>
          <w:sz w:val="24"/>
          <w:szCs w:val="24"/>
        </w:rPr>
      </w:pPr>
      <w:r w:rsidRPr="00F07D04">
        <w:rPr>
          <w:rFonts w:ascii="Times New Roman" w:hAnsi="Times New Roman" w:cs="Times New Roman"/>
          <w:b/>
          <w:color w:val="000000"/>
          <w:sz w:val="24"/>
          <w:szCs w:val="24"/>
        </w:rPr>
        <w:t>Статья 40. Действие Правил по отношению к градостроительной документации, утвержденной в установленном законодательством Российской Федерации порядке до введения в действие Правил</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 xml:space="preserve">Со дня вступления в силу настоящих Правил документация по планировке </w:t>
      </w:r>
      <w:r w:rsidRPr="00576265">
        <w:rPr>
          <w:rFonts w:ascii="Times New Roman" w:hAnsi="Times New Roman" w:cs="Times New Roman"/>
          <w:color w:val="000000"/>
          <w:sz w:val="24"/>
          <w:szCs w:val="24"/>
        </w:rPr>
        <w:lastRenderedPageBreak/>
        <w:t>территории, утвержденная в установленном порядке до введения в действие Правил, действует в части, не противоречащей настоящим Правилам.</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F07D04" w:rsidRDefault="00347C29" w:rsidP="00347C29">
      <w:pPr>
        <w:pStyle w:val="ConsPlusNormal"/>
        <w:ind w:firstLine="540"/>
        <w:jc w:val="both"/>
        <w:outlineLvl w:val="3"/>
        <w:rPr>
          <w:rFonts w:ascii="Times New Roman" w:hAnsi="Times New Roman" w:cs="Times New Roman"/>
          <w:b/>
          <w:color w:val="000000"/>
          <w:sz w:val="24"/>
          <w:szCs w:val="24"/>
        </w:rPr>
      </w:pPr>
      <w:bookmarkStart w:id="22" w:name="Par284"/>
      <w:bookmarkEnd w:id="22"/>
      <w:r w:rsidRPr="00F07D04">
        <w:rPr>
          <w:rFonts w:ascii="Times New Roman" w:hAnsi="Times New Roman" w:cs="Times New Roman"/>
          <w:b/>
          <w:color w:val="000000"/>
          <w:sz w:val="24"/>
          <w:szCs w:val="24"/>
        </w:rPr>
        <w:t>Статья 41. Действие Правил по отношению к нормативным правовым актам сельского поселения по вопросам землепользования и застройки, принятым в установленном законодательством Российской Федерации порядке до введения в действие Правил</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Принятые до вступления в силу настоящих Правил нормативные правовые акты по вопросам землепользования и застройки применяются в части, не противоречащей настоящим Правилам.</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F07D04" w:rsidRDefault="00347C29" w:rsidP="00347C29">
      <w:pPr>
        <w:pStyle w:val="ConsPlusNormal"/>
        <w:ind w:firstLine="540"/>
        <w:jc w:val="both"/>
        <w:outlineLvl w:val="3"/>
        <w:rPr>
          <w:rFonts w:ascii="Times New Roman" w:hAnsi="Times New Roman" w:cs="Times New Roman"/>
          <w:b/>
          <w:color w:val="000000"/>
          <w:sz w:val="24"/>
          <w:szCs w:val="24"/>
        </w:rPr>
      </w:pPr>
      <w:bookmarkStart w:id="23" w:name="Par288"/>
      <w:bookmarkEnd w:id="23"/>
      <w:r w:rsidRPr="00F07D04">
        <w:rPr>
          <w:rFonts w:ascii="Times New Roman" w:hAnsi="Times New Roman" w:cs="Times New Roman"/>
          <w:b/>
          <w:color w:val="000000"/>
          <w:sz w:val="24"/>
          <w:szCs w:val="24"/>
        </w:rPr>
        <w:t>Статья 42. Права собственников объектов недвижимости и лиц, не являющихся собственниками объектов недвижимости (арендаторов, землевладельцев, землепользователей), возникшие до введения в действие Правил</w:t>
      </w:r>
    </w:p>
    <w:p w:rsidR="00347C29" w:rsidRPr="00576265" w:rsidRDefault="00347C29" w:rsidP="00347C29">
      <w:pPr>
        <w:pStyle w:val="ConsPlusNormal"/>
        <w:jc w:val="both"/>
        <w:rPr>
          <w:rFonts w:ascii="Times New Roman" w:hAnsi="Times New Roman" w:cs="Times New Roman"/>
          <w:color w:val="000000"/>
          <w:sz w:val="24"/>
          <w:szCs w:val="24"/>
        </w:rPr>
      </w:pP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Полученные в установленном законодательством Российской Федерации и нормативными правовыми актами порядке разрешения на строительство, выданные физическим и юридическим лицам до вступления в силу настоящих Правил, являются действительными.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 соответствующими настоящим Правилам в случаях, когда эти объекты имеют:</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1) вид (виды) использования, которые не поименованы как разрешенные для территориальных зон, в границах которых расположены указанные объекты;</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2)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в пределах которых не предусмотрено размещение соответствующих объектов в соответствии с настоящими Правилами;</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параметры существующих объектов (площадь и линейные размеры земельных участков, отступы построек от границ участка, плотность застройки - высота/этажность построек, максимальный процент застройки, коэффициент использования земельного участка) не соответствуют параметрам, установленным настоящими Правилами применительно к соответствующим территориальным зонам.</w:t>
      </w:r>
    </w:p>
    <w:p w:rsidR="00347C29" w:rsidRPr="00576265" w:rsidRDefault="00347C29" w:rsidP="00347C29">
      <w:pPr>
        <w:pStyle w:val="ConsPlusNormal"/>
        <w:ind w:firstLine="540"/>
        <w:jc w:val="both"/>
        <w:rPr>
          <w:rFonts w:ascii="Times New Roman" w:hAnsi="Times New Roman" w:cs="Times New Roman"/>
          <w:color w:val="000000"/>
          <w:sz w:val="24"/>
          <w:szCs w:val="24"/>
        </w:rPr>
      </w:pPr>
      <w:r w:rsidRPr="00576265">
        <w:rPr>
          <w:rFonts w:ascii="Times New Roman" w:hAnsi="Times New Roman" w:cs="Times New Roman"/>
          <w:color w:val="000000"/>
          <w:sz w:val="24"/>
          <w:szCs w:val="24"/>
        </w:rPr>
        <w:t>3. Отношения, возникающие по вопросам самовольного захвата земельных участков и самовольного строительства, регулируются гражданским законодательством Российской Федерации и земельным законодательством Российской Федерации.</w:t>
      </w:r>
    </w:p>
    <w:p w:rsidR="000F6A5E" w:rsidRDefault="000F6A5E"/>
    <w:p w:rsidR="00812300" w:rsidRDefault="00812300"/>
    <w:p w:rsidR="00812300" w:rsidRDefault="00812300"/>
    <w:p w:rsidR="00812300" w:rsidRDefault="00812300"/>
    <w:p w:rsidR="00812300" w:rsidRDefault="00812300">
      <w:bookmarkStart w:id="24" w:name="_GoBack"/>
      <w:bookmarkEnd w:id="24"/>
    </w:p>
    <w:p w:rsidR="00812300" w:rsidRDefault="00812300"/>
    <w:p w:rsidR="00812300" w:rsidRDefault="00812300"/>
    <w:p w:rsidR="00812300" w:rsidRDefault="00812300"/>
    <w:p w:rsidR="00812300" w:rsidRDefault="00812300"/>
    <w:sectPr w:rsidR="00812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240">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7"/>
    <w:multiLevelType w:val="multilevel"/>
    <w:tmpl w:val="00000007"/>
    <w:name w:val="WW8Num7"/>
    <w:lvl w:ilvl="0">
      <w:start w:val="1"/>
      <w:numFmt w:val="bullet"/>
      <w:lvlText w:val=""/>
      <w:lvlJc w:val="left"/>
      <w:pPr>
        <w:tabs>
          <w:tab w:val="num" w:pos="360"/>
        </w:tabs>
        <w:ind w:left="0" w:firstLine="0"/>
      </w:pPr>
      <w:rPr>
        <w:rFonts w:ascii="Symbol" w:hAnsi="Symbol"/>
      </w:rPr>
    </w:lvl>
    <w:lvl w:ilvl="1">
      <w:start w:val="1"/>
      <w:numFmt w:val="bullet"/>
      <w:lvlText w:val=""/>
      <w:lvlJc w:val="left"/>
      <w:pPr>
        <w:tabs>
          <w:tab w:val="num" w:pos="720"/>
        </w:tabs>
        <w:ind w:left="0" w:firstLine="0"/>
      </w:pPr>
      <w:rPr>
        <w:rFonts w:ascii="Symbol" w:hAnsi="Symbol"/>
      </w:rPr>
    </w:lvl>
    <w:lvl w:ilvl="2">
      <w:start w:val="1"/>
      <w:numFmt w:val="bullet"/>
      <w:lvlText w:val=""/>
      <w:lvlJc w:val="left"/>
      <w:pPr>
        <w:tabs>
          <w:tab w:val="num" w:pos="1080"/>
        </w:tabs>
        <w:ind w:left="0" w:firstLine="0"/>
      </w:pPr>
      <w:rPr>
        <w:rFonts w:ascii="Symbol" w:hAnsi="Symbol"/>
      </w:rPr>
    </w:lvl>
    <w:lvl w:ilvl="3">
      <w:start w:val="1"/>
      <w:numFmt w:val="bullet"/>
      <w:lvlText w:val=""/>
      <w:lvlJc w:val="left"/>
      <w:pPr>
        <w:tabs>
          <w:tab w:val="num" w:pos="1440"/>
        </w:tabs>
        <w:ind w:left="0" w:firstLine="0"/>
      </w:pPr>
      <w:rPr>
        <w:rFonts w:ascii="Symbol" w:hAnsi="Symbol"/>
      </w:rPr>
    </w:lvl>
    <w:lvl w:ilvl="4">
      <w:start w:val="1"/>
      <w:numFmt w:val="bullet"/>
      <w:lvlText w:val=""/>
      <w:lvlJc w:val="left"/>
      <w:pPr>
        <w:tabs>
          <w:tab w:val="num" w:pos="1800"/>
        </w:tabs>
        <w:ind w:left="0" w:firstLine="0"/>
      </w:pPr>
      <w:rPr>
        <w:rFonts w:ascii="Symbol" w:hAnsi="Symbol"/>
      </w:rPr>
    </w:lvl>
    <w:lvl w:ilvl="5">
      <w:start w:val="1"/>
      <w:numFmt w:val="bullet"/>
      <w:lvlText w:val=""/>
      <w:lvlJc w:val="left"/>
      <w:pPr>
        <w:tabs>
          <w:tab w:val="num" w:pos="2160"/>
        </w:tabs>
        <w:ind w:left="0" w:firstLine="0"/>
      </w:pPr>
      <w:rPr>
        <w:rFonts w:ascii="Symbol" w:hAnsi="Symbol"/>
      </w:rPr>
    </w:lvl>
    <w:lvl w:ilvl="6">
      <w:start w:val="1"/>
      <w:numFmt w:val="bullet"/>
      <w:lvlText w:val=""/>
      <w:lvlJc w:val="left"/>
      <w:pPr>
        <w:tabs>
          <w:tab w:val="num" w:pos="2520"/>
        </w:tabs>
        <w:ind w:left="0" w:firstLine="0"/>
      </w:pPr>
      <w:rPr>
        <w:rFonts w:ascii="Symbol" w:hAnsi="Symbol"/>
      </w:rPr>
    </w:lvl>
    <w:lvl w:ilvl="7">
      <w:start w:val="1"/>
      <w:numFmt w:val="bullet"/>
      <w:lvlText w:val=""/>
      <w:lvlJc w:val="left"/>
      <w:pPr>
        <w:tabs>
          <w:tab w:val="num" w:pos="2880"/>
        </w:tabs>
        <w:ind w:left="0" w:firstLine="0"/>
      </w:pPr>
      <w:rPr>
        <w:rFonts w:ascii="Symbol" w:hAnsi="Symbol"/>
      </w:rPr>
    </w:lvl>
    <w:lvl w:ilvl="8">
      <w:start w:val="1"/>
      <w:numFmt w:val="bullet"/>
      <w:lvlText w:val=""/>
      <w:lvlJc w:val="left"/>
      <w:pPr>
        <w:tabs>
          <w:tab w:val="num" w:pos="3240"/>
        </w:tabs>
        <w:ind w:left="0" w:firstLine="0"/>
      </w:pPr>
      <w:rPr>
        <w:rFonts w:ascii="Symbol" w:hAnsi="Symbol"/>
      </w:rPr>
    </w:lvl>
  </w:abstractNum>
  <w:abstractNum w:abstractNumId="2">
    <w:nsid w:val="00000009"/>
    <w:multiLevelType w:val="multilevel"/>
    <w:tmpl w:val="00000009"/>
    <w:name w:val="WW8Num9"/>
    <w:lvl w:ilvl="0">
      <w:start w:val="1"/>
      <w:numFmt w:val="bullet"/>
      <w:lvlText w:val=""/>
      <w:lvlJc w:val="left"/>
      <w:pPr>
        <w:tabs>
          <w:tab w:val="num" w:pos="360"/>
        </w:tabs>
        <w:ind w:left="0" w:firstLine="0"/>
      </w:pPr>
      <w:rPr>
        <w:rFonts w:ascii="Symbol" w:hAnsi="Symbol"/>
      </w:rPr>
    </w:lvl>
    <w:lvl w:ilvl="1">
      <w:start w:val="1"/>
      <w:numFmt w:val="bullet"/>
      <w:lvlText w:val=""/>
      <w:lvlJc w:val="left"/>
      <w:pPr>
        <w:tabs>
          <w:tab w:val="num" w:pos="720"/>
        </w:tabs>
        <w:ind w:left="0" w:firstLine="0"/>
      </w:pPr>
      <w:rPr>
        <w:rFonts w:ascii="Symbol" w:hAnsi="Symbol"/>
      </w:rPr>
    </w:lvl>
    <w:lvl w:ilvl="2">
      <w:start w:val="1"/>
      <w:numFmt w:val="bullet"/>
      <w:lvlText w:val=""/>
      <w:lvlJc w:val="left"/>
      <w:pPr>
        <w:tabs>
          <w:tab w:val="num" w:pos="1080"/>
        </w:tabs>
        <w:ind w:left="0" w:firstLine="0"/>
      </w:pPr>
      <w:rPr>
        <w:rFonts w:ascii="Symbol" w:hAnsi="Symbol"/>
      </w:rPr>
    </w:lvl>
    <w:lvl w:ilvl="3">
      <w:start w:val="1"/>
      <w:numFmt w:val="bullet"/>
      <w:lvlText w:val=""/>
      <w:lvlJc w:val="left"/>
      <w:pPr>
        <w:tabs>
          <w:tab w:val="num" w:pos="1440"/>
        </w:tabs>
        <w:ind w:left="0" w:firstLine="0"/>
      </w:pPr>
      <w:rPr>
        <w:rFonts w:ascii="Symbol" w:hAnsi="Symbol"/>
      </w:rPr>
    </w:lvl>
    <w:lvl w:ilvl="4">
      <w:start w:val="1"/>
      <w:numFmt w:val="bullet"/>
      <w:lvlText w:val=""/>
      <w:lvlJc w:val="left"/>
      <w:pPr>
        <w:tabs>
          <w:tab w:val="num" w:pos="1800"/>
        </w:tabs>
        <w:ind w:left="0" w:firstLine="0"/>
      </w:pPr>
      <w:rPr>
        <w:rFonts w:ascii="Symbol" w:hAnsi="Symbol"/>
      </w:rPr>
    </w:lvl>
    <w:lvl w:ilvl="5">
      <w:start w:val="1"/>
      <w:numFmt w:val="bullet"/>
      <w:lvlText w:val=""/>
      <w:lvlJc w:val="left"/>
      <w:pPr>
        <w:tabs>
          <w:tab w:val="num" w:pos="2160"/>
        </w:tabs>
        <w:ind w:left="0" w:firstLine="0"/>
      </w:pPr>
      <w:rPr>
        <w:rFonts w:ascii="Symbol" w:hAnsi="Symbol"/>
      </w:rPr>
    </w:lvl>
    <w:lvl w:ilvl="6">
      <w:start w:val="1"/>
      <w:numFmt w:val="bullet"/>
      <w:lvlText w:val=""/>
      <w:lvlJc w:val="left"/>
      <w:pPr>
        <w:tabs>
          <w:tab w:val="num" w:pos="2520"/>
        </w:tabs>
        <w:ind w:left="0" w:firstLine="0"/>
      </w:pPr>
      <w:rPr>
        <w:rFonts w:ascii="Symbol" w:hAnsi="Symbol"/>
      </w:rPr>
    </w:lvl>
    <w:lvl w:ilvl="7">
      <w:start w:val="1"/>
      <w:numFmt w:val="bullet"/>
      <w:lvlText w:val=""/>
      <w:lvlJc w:val="left"/>
      <w:pPr>
        <w:tabs>
          <w:tab w:val="num" w:pos="2880"/>
        </w:tabs>
        <w:ind w:left="0" w:firstLine="0"/>
      </w:pPr>
      <w:rPr>
        <w:rFonts w:ascii="Symbol" w:hAnsi="Symbol"/>
      </w:rPr>
    </w:lvl>
    <w:lvl w:ilvl="8">
      <w:start w:val="1"/>
      <w:numFmt w:val="bullet"/>
      <w:lvlText w:val=""/>
      <w:lvlJc w:val="left"/>
      <w:pPr>
        <w:tabs>
          <w:tab w:val="num" w:pos="3240"/>
        </w:tabs>
        <w:ind w:left="0" w:firstLine="0"/>
      </w:pPr>
      <w:rPr>
        <w:rFonts w:ascii="Symbol" w:hAnsi="Symbol"/>
      </w:rPr>
    </w:lvl>
  </w:abstractNum>
  <w:abstractNum w:abstractNumId="3">
    <w:nsid w:val="0000000B"/>
    <w:multiLevelType w:val="multilevel"/>
    <w:tmpl w:val="0000000B"/>
    <w:name w:val="WW8Num11"/>
    <w:lvl w:ilvl="0">
      <w:start w:val="1"/>
      <w:numFmt w:val="bullet"/>
      <w:lvlText w:val=""/>
      <w:lvlJc w:val="left"/>
      <w:pPr>
        <w:tabs>
          <w:tab w:val="num" w:pos="360"/>
        </w:tabs>
        <w:ind w:left="0" w:firstLine="0"/>
      </w:pPr>
      <w:rPr>
        <w:rFonts w:ascii="Symbol" w:hAnsi="Symbol" w:cs="Times New Roman"/>
      </w:rPr>
    </w:lvl>
    <w:lvl w:ilvl="1">
      <w:start w:val="1"/>
      <w:numFmt w:val="bullet"/>
      <w:lvlText w:val=""/>
      <w:lvlJc w:val="left"/>
      <w:pPr>
        <w:tabs>
          <w:tab w:val="num" w:pos="720"/>
        </w:tabs>
        <w:ind w:left="0" w:firstLine="0"/>
      </w:pPr>
      <w:rPr>
        <w:rFonts w:ascii="Symbol" w:hAnsi="Symbol" w:cs="Times New Roman"/>
      </w:rPr>
    </w:lvl>
    <w:lvl w:ilvl="2">
      <w:start w:val="1"/>
      <w:numFmt w:val="bullet"/>
      <w:lvlText w:val=""/>
      <w:lvlJc w:val="left"/>
      <w:pPr>
        <w:tabs>
          <w:tab w:val="num" w:pos="1080"/>
        </w:tabs>
        <w:ind w:left="0" w:firstLine="0"/>
      </w:pPr>
      <w:rPr>
        <w:rFonts w:ascii="Symbol" w:hAnsi="Symbol" w:cs="Times New Roman"/>
      </w:rPr>
    </w:lvl>
    <w:lvl w:ilvl="3">
      <w:start w:val="1"/>
      <w:numFmt w:val="bullet"/>
      <w:lvlText w:val=""/>
      <w:lvlJc w:val="left"/>
      <w:pPr>
        <w:tabs>
          <w:tab w:val="num" w:pos="1440"/>
        </w:tabs>
        <w:ind w:left="0" w:firstLine="0"/>
      </w:pPr>
      <w:rPr>
        <w:rFonts w:ascii="Symbol" w:hAnsi="Symbol" w:cs="Times New Roman"/>
      </w:rPr>
    </w:lvl>
    <w:lvl w:ilvl="4">
      <w:start w:val="1"/>
      <w:numFmt w:val="bullet"/>
      <w:lvlText w:val=""/>
      <w:lvlJc w:val="left"/>
      <w:pPr>
        <w:tabs>
          <w:tab w:val="num" w:pos="1800"/>
        </w:tabs>
        <w:ind w:left="0" w:firstLine="0"/>
      </w:pPr>
      <w:rPr>
        <w:rFonts w:ascii="Symbol" w:hAnsi="Symbol" w:cs="Times New Roman"/>
      </w:rPr>
    </w:lvl>
    <w:lvl w:ilvl="5">
      <w:start w:val="1"/>
      <w:numFmt w:val="bullet"/>
      <w:lvlText w:val=""/>
      <w:lvlJc w:val="left"/>
      <w:pPr>
        <w:tabs>
          <w:tab w:val="num" w:pos="2160"/>
        </w:tabs>
        <w:ind w:left="0" w:firstLine="0"/>
      </w:pPr>
      <w:rPr>
        <w:rFonts w:ascii="Symbol" w:hAnsi="Symbol" w:cs="Times New Roman"/>
      </w:rPr>
    </w:lvl>
    <w:lvl w:ilvl="6">
      <w:start w:val="1"/>
      <w:numFmt w:val="bullet"/>
      <w:lvlText w:val=""/>
      <w:lvlJc w:val="left"/>
      <w:pPr>
        <w:tabs>
          <w:tab w:val="num" w:pos="2520"/>
        </w:tabs>
        <w:ind w:left="0" w:firstLine="0"/>
      </w:pPr>
      <w:rPr>
        <w:rFonts w:ascii="Symbol" w:hAnsi="Symbol" w:cs="Times New Roman"/>
      </w:rPr>
    </w:lvl>
    <w:lvl w:ilvl="7">
      <w:start w:val="1"/>
      <w:numFmt w:val="bullet"/>
      <w:lvlText w:val=""/>
      <w:lvlJc w:val="left"/>
      <w:pPr>
        <w:tabs>
          <w:tab w:val="num" w:pos="2880"/>
        </w:tabs>
        <w:ind w:left="0" w:firstLine="0"/>
      </w:pPr>
      <w:rPr>
        <w:rFonts w:ascii="Symbol" w:hAnsi="Symbol" w:cs="Times New Roman"/>
      </w:rPr>
    </w:lvl>
    <w:lvl w:ilvl="8">
      <w:start w:val="1"/>
      <w:numFmt w:val="bullet"/>
      <w:lvlText w:val=""/>
      <w:lvlJc w:val="left"/>
      <w:pPr>
        <w:tabs>
          <w:tab w:val="num" w:pos="3240"/>
        </w:tabs>
        <w:ind w:left="0" w:firstLine="0"/>
      </w:pPr>
      <w:rPr>
        <w:rFonts w:ascii="Symbol" w:hAnsi="Symbol" w:cs="Times New Roman"/>
      </w:rPr>
    </w:lvl>
  </w:abstractNum>
  <w:abstractNum w:abstractNumId="4">
    <w:nsid w:val="0000000C"/>
    <w:multiLevelType w:val="multilevel"/>
    <w:tmpl w:val="0000000C"/>
    <w:name w:val="WW8Num12"/>
    <w:lvl w:ilvl="0">
      <w:start w:val="1"/>
      <w:numFmt w:val="bullet"/>
      <w:lvlText w:val=""/>
      <w:lvlJc w:val="left"/>
      <w:pPr>
        <w:tabs>
          <w:tab w:val="num" w:pos="360"/>
        </w:tabs>
        <w:ind w:left="0" w:firstLine="0"/>
      </w:pPr>
      <w:rPr>
        <w:rFonts w:ascii="Symbol" w:hAnsi="Symbol"/>
      </w:rPr>
    </w:lvl>
    <w:lvl w:ilvl="1">
      <w:start w:val="1"/>
      <w:numFmt w:val="bullet"/>
      <w:lvlText w:val=""/>
      <w:lvlJc w:val="left"/>
      <w:pPr>
        <w:tabs>
          <w:tab w:val="num" w:pos="720"/>
        </w:tabs>
        <w:ind w:left="0" w:firstLine="0"/>
      </w:pPr>
      <w:rPr>
        <w:rFonts w:ascii="Symbol" w:hAnsi="Symbol"/>
      </w:rPr>
    </w:lvl>
    <w:lvl w:ilvl="2">
      <w:start w:val="1"/>
      <w:numFmt w:val="bullet"/>
      <w:lvlText w:val=""/>
      <w:lvlJc w:val="left"/>
      <w:pPr>
        <w:tabs>
          <w:tab w:val="num" w:pos="1080"/>
        </w:tabs>
        <w:ind w:left="0" w:firstLine="0"/>
      </w:pPr>
      <w:rPr>
        <w:rFonts w:ascii="Symbol" w:hAnsi="Symbol"/>
      </w:rPr>
    </w:lvl>
    <w:lvl w:ilvl="3">
      <w:start w:val="1"/>
      <w:numFmt w:val="bullet"/>
      <w:lvlText w:val=""/>
      <w:lvlJc w:val="left"/>
      <w:pPr>
        <w:tabs>
          <w:tab w:val="num" w:pos="1440"/>
        </w:tabs>
        <w:ind w:left="0" w:firstLine="0"/>
      </w:pPr>
      <w:rPr>
        <w:rFonts w:ascii="Symbol" w:hAnsi="Symbol"/>
      </w:rPr>
    </w:lvl>
    <w:lvl w:ilvl="4">
      <w:start w:val="1"/>
      <w:numFmt w:val="bullet"/>
      <w:lvlText w:val=""/>
      <w:lvlJc w:val="left"/>
      <w:pPr>
        <w:tabs>
          <w:tab w:val="num" w:pos="1800"/>
        </w:tabs>
        <w:ind w:left="0" w:firstLine="0"/>
      </w:pPr>
      <w:rPr>
        <w:rFonts w:ascii="Symbol" w:hAnsi="Symbol"/>
      </w:rPr>
    </w:lvl>
    <w:lvl w:ilvl="5">
      <w:start w:val="1"/>
      <w:numFmt w:val="bullet"/>
      <w:lvlText w:val=""/>
      <w:lvlJc w:val="left"/>
      <w:pPr>
        <w:tabs>
          <w:tab w:val="num" w:pos="2160"/>
        </w:tabs>
        <w:ind w:left="0" w:firstLine="0"/>
      </w:pPr>
      <w:rPr>
        <w:rFonts w:ascii="Symbol" w:hAnsi="Symbol"/>
      </w:rPr>
    </w:lvl>
    <w:lvl w:ilvl="6">
      <w:start w:val="1"/>
      <w:numFmt w:val="bullet"/>
      <w:lvlText w:val=""/>
      <w:lvlJc w:val="left"/>
      <w:pPr>
        <w:tabs>
          <w:tab w:val="num" w:pos="2520"/>
        </w:tabs>
        <w:ind w:left="0" w:firstLine="0"/>
      </w:pPr>
      <w:rPr>
        <w:rFonts w:ascii="Symbol" w:hAnsi="Symbol"/>
      </w:rPr>
    </w:lvl>
    <w:lvl w:ilvl="7">
      <w:start w:val="1"/>
      <w:numFmt w:val="bullet"/>
      <w:lvlText w:val=""/>
      <w:lvlJc w:val="left"/>
      <w:pPr>
        <w:tabs>
          <w:tab w:val="num" w:pos="2880"/>
        </w:tabs>
        <w:ind w:left="0" w:firstLine="0"/>
      </w:pPr>
      <w:rPr>
        <w:rFonts w:ascii="Symbol" w:hAnsi="Symbol"/>
      </w:rPr>
    </w:lvl>
    <w:lvl w:ilvl="8">
      <w:start w:val="1"/>
      <w:numFmt w:val="bullet"/>
      <w:lvlText w:val=""/>
      <w:lvlJc w:val="left"/>
      <w:pPr>
        <w:tabs>
          <w:tab w:val="num" w:pos="3240"/>
        </w:tabs>
        <w:ind w:left="0" w:firstLine="0"/>
      </w:pPr>
      <w:rPr>
        <w:rFonts w:ascii="Symbol" w:hAnsi="Symbol"/>
      </w:rPr>
    </w:lvl>
  </w:abstractNum>
  <w:abstractNum w:abstractNumId="5">
    <w:nsid w:val="0000000D"/>
    <w:multiLevelType w:val="multilevel"/>
    <w:tmpl w:val="0000000D"/>
    <w:name w:val="WW8Num13"/>
    <w:lvl w:ilvl="0">
      <w:start w:val="1"/>
      <w:numFmt w:val="bullet"/>
      <w:lvlText w:val=""/>
      <w:lvlJc w:val="left"/>
      <w:pPr>
        <w:tabs>
          <w:tab w:val="num" w:pos="360"/>
        </w:tabs>
        <w:ind w:left="0" w:firstLine="0"/>
      </w:pPr>
      <w:rPr>
        <w:rFonts w:ascii="Symbol" w:hAnsi="Symbol"/>
      </w:rPr>
    </w:lvl>
    <w:lvl w:ilvl="1">
      <w:start w:val="1"/>
      <w:numFmt w:val="bullet"/>
      <w:lvlText w:val=""/>
      <w:lvlJc w:val="left"/>
      <w:pPr>
        <w:tabs>
          <w:tab w:val="num" w:pos="720"/>
        </w:tabs>
        <w:ind w:left="0" w:firstLine="0"/>
      </w:pPr>
      <w:rPr>
        <w:rFonts w:ascii="Symbol" w:hAnsi="Symbol"/>
      </w:rPr>
    </w:lvl>
    <w:lvl w:ilvl="2">
      <w:start w:val="1"/>
      <w:numFmt w:val="bullet"/>
      <w:lvlText w:val=""/>
      <w:lvlJc w:val="left"/>
      <w:pPr>
        <w:tabs>
          <w:tab w:val="num" w:pos="1080"/>
        </w:tabs>
        <w:ind w:left="0" w:firstLine="0"/>
      </w:pPr>
      <w:rPr>
        <w:rFonts w:ascii="Symbol" w:hAnsi="Symbol"/>
      </w:rPr>
    </w:lvl>
    <w:lvl w:ilvl="3">
      <w:start w:val="1"/>
      <w:numFmt w:val="bullet"/>
      <w:lvlText w:val=""/>
      <w:lvlJc w:val="left"/>
      <w:pPr>
        <w:tabs>
          <w:tab w:val="num" w:pos="1440"/>
        </w:tabs>
        <w:ind w:left="0" w:firstLine="0"/>
      </w:pPr>
      <w:rPr>
        <w:rFonts w:ascii="Symbol" w:hAnsi="Symbol"/>
      </w:rPr>
    </w:lvl>
    <w:lvl w:ilvl="4">
      <w:start w:val="1"/>
      <w:numFmt w:val="bullet"/>
      <w:lvlText w:val=""/>
      <w:lvlJc w:val="left"/>
      <w:pPr>
        <w:tabs>
          <w:tab w:val="num" w:pos="1800"/>
        </w:tabs>
        <w:ind w:left="0" w:firstLine="0"/>
      </w:pPr>
      <w:rPr>
        <w:rFonts w:ascii="Symbol" w:hAnsi="Symbol"/>
      </w:rPr>
    </w:lvl>
    <w:lvl w:ilvl="5">
      <w:start w:val="1"/>
      <w:numFmt w:val="bullet"/>
      <w:lvlText w:val=""/>
      <w:lvlJc w:val="left"/>
      <w:pPr>
        <w:tabs>
          <w:tab w:val="num" w:pos="2160"/>
        </w:tabs>
        <w:ind w:left="0" w:firstLine="0"/>
      </w:pPr>
      <w:rPr>
        <w:rFonts w:ascii="Symbol" w:hAnsi="Symbol"/>
      </w:rPr>
    </w:lvl>
    <w:lvl w:ilvl="6">
      <w:start w:val="1"/>
      <w:numFmt w:val="bullet"/>
      <w:lvlText w:val=""/>
      <w:lvlJc w:val="left"/>
      <w:pPr>
        <w:tabs>
          <w:tab w:val="num" w:pos="2520"/>
        </w:tabs>
        <w:ind w:left="0" w:firstLine="0"/>
      </w:pPr>
      <w:rPr>
        <w:rFonts w:ascii="Symbol" w:hAnsi="Symbol"/>
      </w:rPr>
    </w:lvl>
    <w:lvl w:ilvl="7">
      <w:start w:val="1"/>
      <w:numFmt w:val="bullet"/>
      <w:lvlText w:val=""/>
      <w:lvlJc w:val="left"/>
      <w:pPr>
        <w:tabs>
          <w:tab w:val="num" w:pos="2880"/>
        </w:tabs>
        <w:ind w:left="0" w:firstLine="0"/>
      </w:pPr>
      <w:rPr>
        <w:rFonts w:ascii="Symbol" w:hAnsi="Symbol"/>
      </w:rPr>
    </w:lvl>
    <w:lvl w:ilvl="8">
      <w:start w:val="1"/>
      <w:numFmt w:val="bullet"/>
      <w:lvlText w:val=""/>
      <w:lvlJc w:val="left"/>
      <w:pPr>
        <w:tabs>
          <w:tab w:val="num" w:pos="3240"/>
        </w:tabs>
        <w:ind w:left="0" w:firstLine="0"/>
      </w:pPr>
      <w:rPr>
        <w:rFonts w:ascii="Symbol" w:hAnsi="Symbol"/>
      </w:rPr>
    </w:lvl>
  </w:abstractNum>
  <w:abstractNum w:abstractNumId="6">
    <w:nsid w:val="0000000F"/>
    <w:multiLevelType w:val="multilevel"/>
    <w:tmpl w:val="0000000F"/>
    <w:name w:val="WW8Num15"/>
    <w:lvl w:ilvl="0">
      <w:start w:val="1"/>
      <w:numFmt w:val="bullet"/>
      <w:lvlText w:val=""/>
      <w:lvlJc w:val="left"/>
      <w:pPr>
        <w:tabs>
          <w:tab w:val="num" w:pos="360"/>
        </w:tabs>
        <w:ind w:left="0" w:firstLine="0"/>
      </w:pPr>
      <w:rPr>
        <w:rFonts w:ascii="Symbol" w:hAnsi="Symbol" w:cs="Times New Roman"/>
      </w:rPr>
    </w:lvl>
    <w:lvl w:ilvl="1">
      <w:start w:val="1"/>
      <w:numFmt w:val="bullet"/>
      <w:lvlText w:val=""/>
      <w:lvlJc w:val="left"/>
      <w:pPr>
        <w:tabs>
          <w:tab w:val="num" w:pos="720"/>
        </w:tabs>
        <w:ind w:left="0" w:firstLine="0"/>
      </w:pPr>
      <w:rPr>
        <w:rFonts w:ascii="Symbol" w:hAnsi="Symbol" w:cs="Times New Roman"/>
      </w:rPr>
    </w:lvl>
    <w:lvl w:ilvl="2">
      <w:start w:val="1"/>
      <w:numFmt w:val="bullet"/>
      <w:lvlText w:val=""/>
      <w:lvlJc w:val="left"/>
      <w:pPr>
        <w:tabs>
          <w:tab w:val="num" w:pos="1080"/>
        </w:tabs>
        <w:ind w:left="0" w:firstLine="0"/>
      </w:pPr>
      <w:rPr>
        <w:rFonts w:ascii="Symbol" w:hAnsi="Symbol" w:cs="Times New Roman"/>
      </w:rPr>
    </w:lvl>
    <w:lvl w:ilvl="3">
      <w:start w:val="1"/>
      <w:numFmt w:val="bullet"/>
      <w:lvlText w:val=""/>
      <w:lvlJc w:val="left"/>
      <w:pPr>
        <w:tabs>
          <w:tab w:val="num" w:pos="1440"/>
        </w:tabs>
        <w:ind w:left="0" w:firstLine="0"/>
      </w:pPr>
      <w:rPr>
        <w:rFonts w:ascii="Symbol" w:hAnsi="Symbol" w:cs="Times New Roman"/>
      </w:rPr>
    </w:lvl>
    <w:lvl w:ilvl="4">
      <w:start w:val="1"/>
      <w:numFmt w:val="bullet"/>
      <w:lvlText w:val=""/>
      <w:lvlJc w:val="left"/>
      <w:pPr>
        <w:tabs>
          <w:tab w:val="num" w:pos="1800"/>
        </w:tabs>
        <w:ind w:left="0" w:firstLine="0"/>
      </w:pPr>
      <w:rPr>
        <w:rFonts w:ascii="Symbol" w:hAnsi="Symbol" w:cs="Times New Roman"/>
      </w:rPr>
    </w:lvl>
    <w:lvl w:ilvl="5">
      <w:start w:val="1"/>
      <w:numFmt w:val="bullet"/>
      <w:lvlText w:val=""/>
      <w:lvlJc w:val="left"/>
      <w:pPr>
        <w:tabs>
          <w:tab w:val="num" w:pos="2160"/>
        </w:tabs>
        <w:ind w:left="0" w:firstLine="0"/>
      </w:pPr>
      <w:rPr>
        <w:rFonts w:ascii="Symbol" w:hAnsi="Symbol" w:cs="Times New Roman"/>
      </w:rPr>
    </w:lvl>
    <w:lvl w:ilvl="6">
      <w:start w:val="1"/>
      <w:numFmt w:val="bullet"/>
      <w:lvlText w:val=""/>
      <w:lvlJc w:val="left"/>
      <w:pPr>
        <w:tabs>
          <w:tab w:val="num" w:pos="2520"/>
        </w:tabs>
        <w:ind w:left="0" w:firstLine="0"/>
      </w:pPr>
      <w:rPr>
        <w:rFonts w:ascii="Symbol" w:hAnsi="Symbol" w:cs="Times New Roman"/>
      </w:rPr>
    </w:lvl>
    <w:lvl w:ilvl="7">
      <w:start w:val="1"/>
      <w:numFmt w:val="bullet"/>
      <w:lvlText w:val=""/>
      <w:lvlJc w:val="left"/>
      <w:pPr>
        <w:tabs>
          <w:tab w:val="num" w:pos="2880"/>
        </w:tabs>
        <w:ind w:left="0" w:firstLine="0"/>
      </w:pPr>
      <w:rPr>
        <w:rFonts w:ascii="Symbol" w:hAnsi="Symbol" w:cs="Times New Roman"/>
      </w:rPr>
    </w:lvl>
    <w:lvl w:ilvl="8">
      <w:start w:val="1"/>
      <w:numFmt w:val="bullet"/>
      <w:lvlText w:val=""/>
      <w:lvlJc w:val="left"/>
      <w:pPr>
        <w:tabs>
          <w:tab w:val="num" w:pos="3240"/>
        </w:tabs>
        <w:ind w:left="0" w:firstLine="0"/>
      </w:pPr>
      <w:rPr>
        <w:rFonts w:ascii="Symbol" w:hAnsi="Symbol" w:cs="Times New Roman"/>
      </w:rPr>
    </w:lvl>
  </w:abstractNum>
  <w:abstractNum w:abstractNumId="7">
    <w:nsid w:val="00000016"/>
    <w:multiLevelType w:val="multilevel"/>
    <w:tmpl w:val="000000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17"/>
    <w:multiLevelType w:val="multilevel"/>
    <w:tmpl w:val="000000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3E50698"/>
    <w:multiLevelType w:val="hybridMultilevel"/>
    <w:tmpl w:val="1266296C"/>
    <w:lvl w:ilvl="0" w:tplc="64BC186A">
      <w:start w:val="2"/>
      <w:numFmt w:val="bullet"/>
      <w:lvlText w:val="-"/>
      <w:lvlJc w:val="left"/>
      <w:pPr>
        <w:tabs>
          <w:tab w:val="num" w:pos="-1452"/>
        </w:tabs>
        <w:ind w:left="-1452"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2"/>
        </w:tabs>
        <w:ind w:left="-12" w:hanging="360"/>
      </w:pPr>
      <w:rPr>
        <w:rFonts w:ascii="Wingdings" w:hAnsi="Wingdings" w:hint="default"/>
      </w:rPr>
    </w:lvl>
    <w:lvl w:ilvl="3" w:tplc="04190001" w:tentative="1">
      <w:start w:val="1"/>
      <w:numFmt w:val="bullet"/>
      <w:lvlText w:val=""/>
      <w:lvlJc w:val="left"/>
      <w:pPr>
        <w:tabs>
          <w:tab w:val="num" w:pos="708"/>
        </w:tabs>
        <w:ind w:left="708" w:hanging="360"/>
      </w:pPr>
      <w:rPr>
        <w:rFonts w:ascii="Symbol" w:hAnsi="Symbol" w:hint="default"/>
      </w:rPr>
    </w:lvl>
    <w:lvl w:ilvl="4" w:tplc="04190003" w:tentative="1">
      <w:start w:val="1"/>
      <w:numFmt w:val="bullet"/>
      <w:lvlText w:val="o"/>
      <w:lvlJc w:val="left"/>
      <w:pPr>
        <w:tabs>
          <w:tab w:val="num" w:pos="1428"/>
        </w:tabs>
        <w:ind w:left="1428" w:hanging="360"/>
      </w:pPr>
      <w:rPr>
        <w:rFonts w:ascii="Courier New" w:hAnsi="Courier New" w:hint="default"/>
      </w:rPr>
    </w:lvl>
    <w:lvl w:ilvl="5" w:tplc="04190005" w:tentative="1">
      <w:start w:val="1"/>
      <w:numFmt w:val="bullet"/>
      <w:lvlText w:val=""/>
      <w:lvlJc w:val="left"/>
      <w:pPr>
        <w:tabs>
          <w:tab w:val="num" w:pos="2148"/>
        </w:tabs>
        <w:ind w:left="2148" w:hanging="360"/>
      </w:pPr>
      <w:rPr>
        <w:rFonts w:ascii="Wingdings" w:hAnsi="Wingdings" w:hint="default"/>
      </w:rPr>
    </w:lvl>
    <w:lvl w:ilvl="6" w:tplc="04190001" w:tentative="1">
      <w:start w:val="1"/>
      <w:numFmt w:val="bullet"/>
      <w:lvlText w:val=""/>
      <w:lvlJc w:val="left"/>
      <w:pPr>
        <w:tabs>
          <w:tab w:val="num" w:pos="2868"/>
        </w:tabs>
        <w:ind w:left="2868" w:hanging="360"/>
      </w:pPr>
      <w:rPr>
        <w:rFonts w:ascii="Symbol" w:hAnsi="Symbol" w:hint="default"/>
      </w:rPr>
    </w:lvl>
    <w:lvl w:ilvl="7" w:tplc="04190003" w:tentative="1">
      <w:start w:val="1"/>
      <w:numFmt w:val="bullet"/>
      <w:lvlText w:val="o"/>
      <w:lvlJc w:val="left"/>
      <w:pPr>
        <w:tabs>
          <w:tab w:val="num" w:pos="3588"/>
        </w:tabs>
        <w:ind w:left="3588" w:hanging="360"/>
      </w:pPr>
      <w:rPr>
        <w:rFonts w:ascii="Courier New" w:hAnsi="Courier New" w:hint="default"/>
      </w:rPr>
    </w:lvl>
    <w:lvl w:ilvl="8" w:tplc="04190005" w:tentative="1">
      <w:start w:val="1"/>
      <w:numFmt w:val="bullet"/>
      <w:lvlText w:val=""/>
      <w:lvlJc w:val="left"/>
      <w:pPr>
        <w:tabs>
          <w:tab w:val="num" w:pos="4308"/>
        </w:tabs>
        <w:ind w:left="4308" w:hanging="360"/>
      </w:pPr>
      <w:rPr>
        <w:rFonts w:ascii="Wingdings" w:hAnsi="Wingdings" w:hint="default"/>
      </w:rPr>
    </w:lvl>
  </w:abstractNum>
  <w:abstractNum w:abstractNumId="10">
    <w:nsid w:val="04EC78AA"/>
    <w:multiLevelType w:val="hybridMultilevel"/>
    <w:tmpl w:val="15863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D084C"/>
    <w:multiLevelType w:val="singleLevel"/>
    <w:tmpl w:val="ABFC87B6"/>
    <w:lvl w:ilvl="0">
      <w:numFmt w:val="bullet"/>
      <w:lvlText w:val="-"/>
      <w:lvlJc w:val="left"/>
      <w:pPr>
        <w:tabs>
          <w:tab w:val="num" w:pos="390"/>
        </w:tabs>
        <w:ind w:left="390" w:hanging="390"/>
      </w:pPr>
      <w:rPr>
        <w:rFonts w:ascii="Times New Roman" w:hAnsi="Times New Roman" w:cs="Times New Roman" w:hint="default"/>
      </w:rPr>
    </w:lvl>
  </w:abstractNum>
  <w:abstractNum w:abstractNumId="12">
    <w:nsid w:val="3F08617B"/>
    <w:multiLevelType w:val="hybridMultilevel"/>
    <w:tmpl w:val="E2543E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CB56519"/>
    <w:multiLevelType w:val="hybridMultilevel"/>
    <w:tmpl w:val="96EC75F2"/>
    <w:lvl w:ilvl="0" w:tplc="38DE07E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6F9197C"/>
    <w:multiLevelType w:val="hybridMultilevel"/>
    <w:tmpl w:val="E47AC7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77C4682B"/>
    <w:multiLevelType w:val="hybridMultilevel"/>
    <w:tmpl w:val="01742F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3">
    <w:abstractNumId w:val="9"/>
  </w:num>
  <w:num w:numId="4">
    <w:abstractNumId w:val="15"/>
  </w:num>
  <w:num w:numId="5">
    <w:abstractNumId w:val="14"/>
  </w:num>
  <w:num w:numId="6">
    <w:abstractNumId w:val="12"/>
  </w:num>
  <w:num w:numId="7">
    <w:abstractNumId w:val="13"/>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9C"/>
    <w:rsid w:val="000F6A5E"/>
    <w:rsid w:val="001B3C23"/>
    <w:rsid w:val="00347C29"/>
    <w:rsid w:val="0068639C"/>
    <w:rsid w:val="0077094A"/>
    <w:rsid w:val="00812300"/>
    <w:rsid w:val="0091655A"/>
    <w:rsid w:val="009335B2"/>
    <w:rsid w:val="00C0561D"/>
    <w:rsid w:val="00DD2A9C"/>
    <w:rsid w:val="00E106EB"/>
    <w:rsid w:val="00E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47C29"/>
    <w:pPr>
      <w:keepNext/>
      <w:jc w:val="center"/>
      <w:outlineLvl w:val="0"/>
    </w:pPr>
    <w:rPr>
      <w:b/>
      <w:bCs/>
      <w:sz w:val="28"/>
      <w:szCs w:val="28"/>
    </w:rPr>
  </w:style>
  <w:style w:type="paragraph" w:styleId="2">
    <w:name w:val="heading 2"/>
    <w:basedOn w:val="a"/>
    <w:next w:val="a"/>
    <w:link w:val="20"/>
    <w:qFormat/>
    <w:rsid w:val="00347C29"/>
    <w:pPr>
      <w:keepNext/>
      <w:outlineLvl w:val="1"/>
    </w:pPr>
    <w:rPr>
      <w:b/>
      <w:bCs/>
      <w:sz w:val="28"/>
    </w:rPr>
  </w:style>
  <w:style w:type="paragraph" w:styleId="7">
    <w:name w:val="heading 7"/>
    <w:basedOn w:val="a"/>
    <w:next w:val="a"/>
    <w:link w:val="70"/>
    <w:qFormat/>
    <w:rsid w:val="00347C2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47C2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347C2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347C29"/>
    <w:rPr>
      <w:rFonts w:ascii="Times New Roman" w:eastAsia="Times New Roman" w:hAnsi="Times New Roman" w:cs="Times New Roman"/>
      <w:sz w:val="24"/>
      <w:szCs w:val="24"/>
      <w:lang w:eastAsia="ru-RU"/>
    </w:rPr>
  </w:style>
  <w:style w:type="paragraph" w:customStyle="1" w:styleId="ConsNonformat">
    <w:name w:val="ConsNonformat"/>
    <w:rsid w:val="00347C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47C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347C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347C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Îáû÷íûé"/>
    <w:rsid w:val="00347C29"/>
    <w:pPr>
      <w:spacing w:after="0" w:line="240" w:lineRule="auto"/>
    </w:pPr>
    <w:rPr>
      <w:rFonts w:ascii="Times New Roman" w:eastAsia="Times New Roman" w:hAnsi="Times New Roman" w:cs="Times New Roman"/>
      <w:sz w:val="20"/>
      <w:szCs w:val="20"/>
      <w:lang w:val="en-US" w:eastAsia="ru-RU"/>
    </w:rPr>
  </w:style>
  <w:style w:type="paragraph" w:styleId="a4">
    <w:name w:val="Body Text"/>
    <w:basedOn w:val="a"/>
    <w:link w:val="a5"/>
    <w:rsid w:val="00347C29"/>
    <w:pPr>
      <w:jc w:val="center"/>
    </w:pPr>
    <w:rPr>
      <w:b/>
      <w:bCs/>
    </w:rPr>
  </w:style>
  <w:style w:type="character" w:customStyle="1" w:styleId="a5">
    <w:name w:val="Основной текст Знак"/>
    <w:basedOn w:val="a0"/>
    <w:link w:val="a4"/>
    <w:rsid w:val="00347C29"/>
    <w:rPr>
      <w:rFonts w:ascii="Times New Roman" w:eastAsia="Times New Roman" w:hAnsi="Times New Roman" w:cs="Times New Roman"/>
      <w:b/>
      <w:bCs/>
      <w:sz w:val="24"/>
      <w:szCs w:val="24"/>
      <w:lang w:eastAsia="ru-RU"/>
    </w:rPr>
  </w:style>
  <w:style w:type="paragraph" w:styleId="a6">
    <w:name w:val="Block Text"/>
    <w:basedOn w:val="a"/>
    <w:rsid w:val="00347C29"/>
    <w:pPr>
      <w:tabs>
        <w:tab w:val="left" w:pos="10440"/>
      </w:tabs>
      <w:spacing w:before="120"/>
      <w:ind w:left="360" w:right="333"/>
      <w:jc w:val="both"/>
    </w:pPr>
    <w:rPr>
      <w:b/>
      <w:bCs/>
    </w:rPr>
  </w:style>
  <w:style w:type="paragraph" w:styleId="a7">
    <w:name w:val="Body Text Indent"/>
    <w:basedOn w:val="a"/>
    <w:link w:val="a8"/>
    <w:rsid w:val="00347C29"/>
    <w:pPr>
      <w:spacing w:after="120"/>
      <w:ind w:left="283"/>
    </w:pPr>
  </w:style>
  <w:style w:type="character" w:customStyle="1" w:styleId="a8">
    <w:name w:val="Основной текст с отступом Знак"/>
    <w:basedOn w:val="a0"/>
    <w:link w:val="a7"/>
    <w:rsid w:val="00347C29"/>
    <w:rPr>
      <w:rFonts w:ascii="Times New Roman" w:eastAsia="Times New Roman" w:hAnsi="Times New Roman" w:cs="Times New Roman"/>
      <w:sz w:val="24"/>
      <w:szCs w:val="24"/>
      <w:lang w:eastAsia="ru-RU"/>
    </w:rPr>
  </w:style>
  <w:style w:type="paragraph" w:styleId="a9">
    <w:name w:val="Balloon Text"/>
    <w:basedOn w:val="a"/>
    <w:link w:val="aa"/>
    <w:semiHidden/>
    <w:rsid w:val="00347C29"/>
    <w:rPr>
      <w:rFonts w:ascii="Tahoma" w:hAnsi="Tahoma" w:cs="Tahoma"/>
      <w:sz w:val="16"/>
      <w:szCs w:val="16"/>
    </w:rPr>
  </w:style>
  <w:style w:type="character" w:customStyle="1" w:styleId="aa">
    <w:name w:val="Текст выноски Знак"/>
    <w:basedOn w:val="a0"/>
    <w:link w:val="a9"/>
    <w:semiHidden/>
    <w:rsid w:val="00347C29"/>
    <w:rPr>
      <w:rFonts w:ascii="Tahoma" w:eastAsia="Times New Roman" w:hAnsi="Tahoma" w:cs="Tahoma"/>
      <w:sz w:val="16"/>
      <w:szCs w:val="16"/>
      <w:lang w:eastAsia="ru-RU"/>
    </w:rPr>
  </w:style>
  <w:style w:type="paragraph" w:styleId="21">
    <w:name w:val="Body Text Indent 2"/>
    <w:basedOn w:val="a"/>
    <w:link w:val="22"/>
    <w:rsid w:val="00347C29"/>
    <w:pPr>
      <w:spacing w:after="120" w:line="480" w:lineRule="auto"/>
      <w:ind w:left="283"/>
    </w:pPr>
  </w:style>
  <w:style w:type="character" w:customStyle="1" w:styleId="22">
    <w:name w:val="Основной текст с отступом 2 Знак"/>
    <w:basedOn w:val="a0"/>
    <w:link w:val="21"/>
    <w:rsid w:val="00347C29"/>
    <w:rPr>
      <w:rFonts w:ascii="Times New Roman" w:eastAsia="Times New Roman" w:hAnsi="Times New Roman" w:cs="Times New Roman"/>
      <w:sz w:val="24"/>
      <w:szCs w:val="24"/>
      <w:lang w:eastAsia="ru-RU"/>
    </w:rPr>
  </w:style>
  <w:style w:type="paragraph" w:styleId="ab">
    <w:name w:val="footer"/>
    <w:basedOn w:val="a"/>
    <w:link w:val="ac"/>
    <w:rsid w:val="00347C29"/>
    <w:pPr>
      <w:tabs>
        <w:tab w:val="center" w:pos="4677"/>
        <w:tab w:val="right" w:pos="9355"/>
      </w:tabs>
    </w:pPr>
  </w:style>
  <w:style w:type="character" w:customStyle="1" w:styleId="ac">
    <w:name w:val="Нижний колонтитул Знак"/>
    <w:basedOn w:val="a0"/>
    <w:link w:val="ab"/>
    <w:rsid w:val="00347C29"/>
    <w:rPr>
      <w:rFonts w:ascii="Times New Roman" w:eastAsia="Times New Roman" w:hAnsi="Times New Roman" w:cs="Times New Roman"/>
      <w:sz w:val="24"/>
      <w:szCs w:val="24"/>
      <w:lang w:eastAsia="ru-RU"/>
    </w:rPr>
  </w:style>
  <w:style w:type="character" w:styleId="ad">
    <w:name w:val="page number"/>
    <w:basedOn w:val="a0"/>
    <w:rsid w:val="00347C29"/>
  </w:style>
  <w:style w:type="paragraph" w:styleId="23">
    <w:name w:val="Body Text 2"/>
    <w:basedOn w:val="a"/>
    <w:link w:val="24"/>
    <w:rsid w:val="00347C29"/>
    <w:pPr>
      <w:widowControl w:val="0"/>
      <w:autoSpaceDE w:val="0"/>
      <w:autoSpaceDN w:val="0"/>
      <w:adjustRightInd w:val="0"/>
      <w:ind w:left="540" w:firstLine="720"/>
      <w:jc w:val="both"/>
    </w:pPr>
    <w:rPr>
      <w:color w:val="FF0000"/>
      <w:sz w:val="22"/>
      <w:szCs w:val="22"/>
    </w:rPr>
  </w:style>
  <w:style w:type="character" w:customStyle="1" w:styleId="24">
    <w:name w:val="Основной текст 2 Знак"/>
    <w:basedOn w:val="a0"/>
    <w:link w:val="23"/>
    <w:rsid w:val="00347C29"/>
    <w:rPr>
      <w:rFonts w:ascii="Times New Roman" w:eastAsia="Times New Roman" w:hAnsi="Times New Roman" w:cs="Times New Roman"/>
      <w:color w:val="FF0000"/>
      <w:lang w:eastAsia="ru-RU"/>
    </w:rPr>
  </w:style>
  <w:style w:type="paragraph" w:styleId="3">
    <w:name w:val="Body Text Indent 3"/>
    <w:basedOn w:val="a"/>
    <w:link w:val="30"/>
    <w:rsid w:val="00347C29"/>
    <w:pPr>
      <w:ind w:left="540" w:firstLine="720"/>
      <w:jc w:val="both"/>
    </w:pPr>
    <w:rPr>
      <w:sz w:val="22"/>
      <w:szCs w:val="22"/>
    </w:rPr>
  </w:style>
  <w:style w:type="character" w:customStyle="1" w:styleId="30">
    <w:name w:val="Основной текст с отступом 3 Знак"/>
    <w:basedOn w:val="a0"/>
    <w:link w:val="3"/>
    <w:rsid w:val="00347C29"/>
    <w:rPr>
      <w:rFonts w:ascii="Times New Roman" w:eastAsia="Times New Roman" w:hAnsi="Times New Roman" w:cs="Times New Roman"/>
      <w:lang w:eastAsia="ru-RU"/>
    </w:rPr>
  </w:style>
  <w:style w:type="character" w:customStyle="1" w:styleId="11">
    <w:name w:val="Заголовок 1 Знак1"/>
    <w:link w:val="1"/>
    <w:rsid w:val="00347C29"/>
    <w:rPr>
      <w:rFonts w:ascii="Times New Roman" w:eastAsia="Times New Roman" w:hAnsi="Times New Roman" w:cs="Times New Roman"/>
      <w:b/>
      <w:bCs/>
      <w:sz w:val="28"/>
      <w:szCs w:val="28"/>
      <w:lang w:eastAsia="ru-RU"/>
    </w:rPr>
  </w:style>
  <w:style w:type="table" w:styleId="ae">
    <w:name w:val="Table Grid"/>
    <w:basedOn w:val="a1"/>
    <w:rsid w:val="00347C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rsid w:val="00347C29"/>
    <w:pPr>
      <w:tabs>
        <w:tab w:val="center" w:pos="4677"/>
        <w:tab w:val="right" w:pos="9355"/>
      </w:tabs>
    </w:pPr>
  </w:style>
  <w:style w:type="character" w:customStyle="1" w:styleId="af0">
    <w:name w:val="Верхний колонтитул Знак"/>
    <w:basedOn w:val="a0"/>
    <w:link w:val="af"/>
    <w:rsid w:val="00347C29"/>
    <w:rPr>
      <w:rFonts w:ascii="Times New Roman" w:eastAsia="Times New Roman" w:hAnsi="Times New Roman" w:cs="Times New Roman"/>
      <w:sz w:val="24"/>
      <w:szCs w:val="24"/>
      <w:lang w:eastAsia="ru-RU"/>
    </w:rPr>
  </w:style>
  <w:style w:type="paragraph" w:customStyle="1" w:styleId="af1">
    <w:name w:val="Таблица"/>
    <w:basedOn w:val="a"/>
    <w:rsid w:val="00347C29"/>
    <w:pPr>
      <w:jc w:val="both"/>
    </w:pPr>
  </w:style>
  <w:style w:type="paragraph" w:styleId="af2">
    <w:name w:val="Plain Text"/>
    <w:basedOn w:val="a"/>
    <w:link w:val="af3"/>
    <w:rsid w:val="00347C29"/>
    <w:rPr>
      <w:rFonts w:ascii="Courier New" w:hAnsi="Courier New" w:cs="Courier New"/>
      <w:sz w:val="20"/>
      <w:szCs w:val="20"/>
    </w:rPr>
  </w:style>
  <w:style w:type="character" w:customStyle="1" w:styleId="af3">
    <w:name w:val="Текст Знак"/>
    <w:basedOn w:val="a0"/>
    <w:link w:val="af2"/>
    <w:rsid w:val="00347C29"/>
    <w:rPr>
      <w:rFonts w:ascii="Courier New" w:eastAsia="Times New Roman" w:hAnsi="Courier New" w:cs="Courier New"/>
      <w:sz w:val="20"/>
      <w:szCs w:val="20"/>
      <w:lang w:eastAsia="ru-RU"/>
    </w:rPr>
  </w:style>
  <w:style w:type="paragraph" w:customStyle="1" w:styleId="ConsPlusNormal">
    <w:name w:val="ConsPlusNormal"/>
    <w:uiPriority w:val="99"/>
    <w:rsid w:val="00347C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347C29"/>
  </w:style>
  <w:style w:type="character" w:customStyle="1" w:styleId="apple-converted-space">
    <w:name w:val="apple-converted-space"/>
    <w:basedOn w:val="a0"/>
    <w:rsid w:val="00347C29"/>
  </w:style>
  <w:style w:type="character" w:styleId="af4">
    <w:name w:val="Hyperlink"/>
    <w:uiPriority w:val="99"/>
    <w:unhideWhenUsed/>
    <w:rsid w:val="00347C29"/>
    <w:rPr>
      <w:color w:val="0000FF"/>
      <w:u w:val="single"/>
    </w:rPr>
  </w:style>
  <w:style w:type="character" w:customStyle="1" w:styleId="w">
    <w:name w:val="w"/>
    <w:basedOn w:val="a0"/>
    <w:rsid w:val="00347C29"/>
  </w:style>
  <w:style w:type="paragraph" w:styleId="af5">
    <w:name w:val="Subtitle"/>
    <w:basedOn w:val="a"/>
    <w:next w:val="a4"/>
    <w:link w:val="af6"/>
    <w:qFormat/>
    <w:rsid w:val="00347C29"/>
    <w:pPr>
      <w:suppressAutoHyphens/>
      <w:jc w:val="center"/>
    </w:pPr>
    <w:rPr>
      <w:b/>
      <w:kern w:val="1"/>
      <w:sz w:val="28"/>
      <w:szCs w:val="20"/>
      <w:lang w:eastAsia="en-US"/>
    </w:rPr>
  </w:style>
  <w:style w:type="character" w:customStyle="1" w:styleId="af6">
    <w:name w:val="Подзаголовок Знак"/>
    <w:basedOn w:val="a0"/>
    <w:link w:val="af5"/>
    <w:rsid w:val="00347C29"/>
    <w:rPr>
      <w:rFonts w:ascii="Times New Roman" w:eastAsia="Times New Roman" w:hAnsi="Times New Roman" w:cs="Times New Roman"/>
      <w:b/>
      <w:kern w:val="1"/>
      <w:sz w:val="28"/>
      <w:szCs w:val="20"/>
    </w:rPr>
  </w:style>
  <w:style w:type="paragraph" w:customStyle="1" w:styleId="WW-BodyText212345678910111213">
    <w:name w:val="WW-Body Text 212345678910111213"/>
    <w:basedOn w:val="a"/>
    <w:rsid w:val="00347C29"/>
    <w:pPr>
      <w:suppressAutoHyphens/>
      <w:ind w:firstLine="851"/>
      <w:jc w:val="both"/>
    </w:pPr>
    <w:rPr>
      <w:kern w:val="1"/>
      <w:szCs w:val="20"/>
      <w:lang w:eastAsia="en-US"/>
    </w:rPr>
  </w:style>
  <w:style w:type="paragraph" w:customStyle="1" w:styleId="WW-BodyText21">
    <w:name w:val="WW-Body Text 21"/>
    <w:basedOn w:val="a"/>
    <w:rsid w:val="00347C29"/>
    <w:pPr>
      <w:suppressAutoHyphens/>
      <w:spacing w:after="120"/>
      <w:ind w:left="283"/>
    </w:pPr>
    <w:rPr>
      <w:kern w:val="1"/>
      <w:sz w:val="20"/>
      <w:szCs w:val="20"/>
      <w:lang w:eastAsia="en-US"/>
    </w:rPr>
  </w:style>
  <w:style w:type="paragraph" w:customStyle="1" w:styleId="WW-BodyTextIndent212345">
    <w:name w:val="WW-Body Text Indent 212345"/>
    <w:basedOn w:val="a"/>
    <w:rsid w:val="00347C29"/>
    <w:pPr>
      <w:suppressAutoHyphens/>
      <w:ind w:left="426" w:hanging="426"/>
      <w:jc w:val="both"/>
    </w:pPr>
    <w:rPr>
      <w:b/>
      <w:kern w:val="1"/>
      <w:szCs w:val="20"/>
      <w:lang w:eastAsia="en-US"/>
    </w:rPr>
  </w:style>
  <w:style w:type="paragraph" w:customStyle="1" w:styleId="WW-BodyText2123456">
    <w:name w:val="WW-Body Text 2123456"/>
    <w:basedOn w:val="a"/>
    <w:rsid w:val="00347C29"/>
    <w:pPr>
      <w:suppressAutoHyphens/>
      <w:ind w:firstLine="709"/>
      <w:jc w:val="both"/>
    </w:pPr>
    <w:rPr>
      <w:kern w:val="1"/>
      <w:szCs w:val="20"/>
      <w:lang w:eastAsia="en-US"/>
    </w:rPr>
  </w:style>
  <w:style w:type="paragraph" w:customStyle="1" w:styleId="WW-BodyText21234567">
    <w:name w:val="WW-Body Text 21234567"/>
    <w:basedOn w:val="a"/>
    <w:rsid w:val="00347C29"/>
    <w:pPr>
      <w:suppressAutoHyphens/>
      <w:ind w:left="851" w:hanging="425"/>
      <w:jc w:val="both"/>
    </w:pPr>
    <w:rPr>
      <w:kern w:val="1"/>
      <w:szCs w:val="20"/>
      <w:lang w:eastAsia="en-US"/>
    </w:rPr>
  </w:style>
  <w:style w:type="paragraph" w:customStyle="1" w:styleId="WW-BodyText212345">
    <w:name w:val="WW-Body Text 212345"/>
    <w:basedOn w:val="a"/>
    <w:rsid w:val="00347C29"/>
    <w:pPr>
      <w:suppressAutoHyphens/>
      <w:jc w:val="both"/>
    </w:pPr>
    <w:rPr>
      <w:kern w:val="1"/>
      <w:szCs w:val="20"/>
      <w:lang w:eastAsia="en-US"/>
    </w:rPr>
  </w:style>
  <w:style w:type="paragraph" w:customStyle="1" w:styleId="WW-BodyTextIndent2123456">
    <w:name w:val="WW-Body Text Indent 2123456"/>
    <w:basedOn w:val="a"/>
    <w:rsid w:val="00347C29"/>
    <w:pPr>
      <w:suppressAutoHyphens/>
      <w:ind w:firstLine="567"/>
      <w:jc w:val="both"/>
    </w:pPr>
    <w:rPr>
      <w:kern w:val="1"/>
      <w:szCs w:val="20"/>
      <w:lang w:eastAsia="en-US"/>
    </w:rPr>
  </w:style>
  <w:style w:type="paragraph" w:customStyle="1" w:styleId="WW-BodyText2123456789101112">
    <w:name w:val="WW-Body Text 2123456789101112"/>
    <w:basedOn w:val="a"/>
    <w:rsid w:val="00347C29"/>
    <w:pPr>
      <w:tabs>
        <w:tab w:val="left" w:pos="709"/>
      </w:tabs>
      <w:suppressAutoHyphens/>
      <w:ind w:left="709" w:hanging="283"/>
      <w:jc w:val="both"/>
    </w:pPr>
    <w:rPr>
      <w:kern w:val="1"/>
      <w:szCs w:val="20"/>
      <w:lang w:eastAsia="en-US"/>
    </w:rPr>
  </w:style>
  <w:style w:type="paragraph" w:customStyle="1" w:styleId="BodyText210">
    <w:name w:val="Body Text 210"/>
    <w:basedOn w:val="a"/>
    <w:rsid w:val="00347C29"/>
    <w:pPr>
      <w:suppressAutoHyphens/>
      <w:overflowPunct w:val="0"/>
      <w:autoSpaceDE w:val="0"/>
      <w:jc w:val="both"/>
      <w:textAlignment w:val="baseline"/>
    </w:pPr>
    <w:rPr>
      <w:szCs w:val="20"/>
      <w:lang w:eastAsia="ar-SA"/>
    </w:rPr>
  </w:style>
  <w:style w:type="paragraph" w:customStyle="1" w:styleId="af7">
    <w:name w:val="Содержимое таблицы"/>
    <w:basedOn w:val="a"/>
    <w:rsid w:val="00347C29"/>
    <w:pPr>
      <w:suppressLineNumbers/>
      <w:suppressAutoHyphens/>
      <w:spacing w:line="100" w:lineRule="atLeast"/>
    </w:pPr>
    <w:rPr>
      <w:kern w:val="2"/>
      <w:lang w:eastAsia="ar-SA"/>
    </w:rPr>
  </w:style>
  <w:style w:type="paragraph" w:customStyle="1" w:styleId="Iauiue">
    <w:name w:val="Iau?iue"/>
    <w:rsid w:val="00347C29"/>
    <w:pPr>
      <w:widowControl w:val="0"/>
      <w:suppressAutoHyphens/>
      <w:spacing w:after="200" w:line="276" w:lineRule="auto"/>
    </w:pPr>
    <w:rPr>
      <w:rFonts w:ascii="Calibri" w:eastAsia="Lucida Sans Unicode" w:hAnsi="Calibri" w:cs="Times New Roman"/>
      <w:kern w:val="2"/>
      <w:lang w:eastAsia="ar-SA"/>
    </w:rPr>
  </w:style>
  <w:style w:type="paragraph" w:styleId="af8">
    <w:name w:val="List Paragraph"/>
    <w:basedOn w:val="a"/>
    <w:uiPriority w:val="34"/>
    <w:qFormat/>
    <w:rsid w:val="008123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47C29"/>
    <w:pPr>
      <w:keepNext/>
      <w:jc w:val="center"/>
      <w:outlineLvl w:val="0"/>
    </w:pPr>
    <w:rPr>
      <w:b/>
      <w:bCs/>
      <w:sz w:val="28"/>
      <w:szCs w:val="28"/>
    </w:rPr>
  </w:style>
  <w:style w:type="paragraph" w:styleId="2">
    <w:name w:val="heading 2"/>
    <w:basedOn w:val="a"/>
    <w:next w:val="a"/>
    <w:link w:val="20"/>
    <w:qFormat/>
    <w:rsid w:val="00347C29"/>
    <w:pPr>
      <w:keepNext/>
      <w:outlineLvl w:val="1"/>
    </w:pPr>
    <w:rPr>
      <w:b/>
      <w:bCs/>
      <w:sz w:val="28"/>
    </w:rPr>
  </w:style>
  <w:style w:type="paragraph" w:styleId="7">
    <w:name w:val="heading 7"/>
    <w:basedOn w:val="a"/>
    <w:next w:val="a"/>
    <w:link w:val="70"/>
    <w:qFormat/>
    <w:rsid w:val="00347C2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47C2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347C2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347C29"/>
    <w:rPr>
      <w:rFonts w:ascii="Times New Roman" w:eastAsia="Times New Roman" w:hAnsi="Times New Roman" w:cs="Times New Roman"/>
      <w:sz w:val="24"/>
      <w:szCs w:val="24"/>
      <w:lang w:eastAsia="ru-RU"/>
    </w:rPr>
  </w:style>
  <w:style w:type="paragraph" w:customStyle="1" w:styleId="ConsNonformat">
    <w:name w:val="ConsNonformat"/>
    <w:rsid w:val="00347C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47C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347C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347C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Îáû÷íûé"/>
    <w:rsid w:val="00347C29"/>
    <w:pPr>
      <w:spacing w:after="0" w:line="240" w:lineRule="auto"/>
    </w:pPr>
    <w:rPr>
      <w:rFonts w:ascii="Times New Roman" w:eastAsia="Times New Roman" w:hAnsi="Times New Roman" w:cs="Times New Roman"/>
      <w:sz w:val="20"/>
      <w:szCs w:val="20"/>
      <w:lang w:val="en-US" w:eastAsia="ru-RU"/>
    </w:rPr>
  </w:style>
  <w:style w:type="paragraph" w:styleId="a4">
    <w:name w:val="Body Text"/>
    <w:basedOn w:val="a"/>
    <w:link w:val="a5"/>
    <w:rsid w:val="00347C29"/>
    <w:pPr>
      <w:jc w:val="center"/>
    </w:pPr>
    <w:rPr>
      <w:b/>
      <w:bCs/>
    </w:rPr>
  </w:style>
  <w:style w:type="character" w:customStyle="1" w:styleId="a5">
    <w:name w:val="Основной текст Знак"/>
    <w:basedOn w:val="a0"/>
    <w:link w:val="a4"/>
    <w:rsid w:val="00347C29"/>
    <w:rPr>
      <w:rFonts w:ascii="Times New Roman" w:eastAsia="Times New Roman" w:hAnsi="Times New Roman" w:cs="Times New Roman"/>
      <w:b/>
      <w:bCs/>
      <w:sz w:val="24"/>
      <w:szCs w:val="24"/>
      <w:lang w:eastAsia="ru-RU"/>
    </w:rPr>
  </w:style>
  <w:style w:type="paragraph" w:styleId="a6">
    <w:name w:val="Block Text"/>
    <w:basedOn w:val="a"/>
    <w:rsid w:val="00347C29"/>
    <w:pPr>
      <w:tabs>
        <w:tab w:val="left" w:pos="10440"/>
      </w:tabs>
      <w:spacing w:before="120"/>
      <w:ind w:left="360" w:right="333"/>
      <w:jc w:val="both"/>
    </w:pPr>
    <w:rPr>
      <w:b/>
      <w:bCs/>
    </w:rPr>
  </w:style>
  <w:style w:type="paragraph" w:styleId="a7">
    <w:name w:val="Body Text Indent"/>
    <w:basedOn w:val="a"/>
    <w:link w:val="a8"/>
    <w:rsid w:val="00347C29"/>
    <w:pPr>
      <w:spacing w:after="120"/>
      <w:ind w:left="283"/>
    </w:pPr>
  </w:style>
  <w:style w:type="character" w:customStyle="1" w:styleId="a8">
    <w:name w:val="Основной текст с отступом Знак"/>
    <w:basedOn w:val="a0"/>
    <w:link w:val="a7"/>
    <w:rsid w:val="00347C29"/>
    <w:rPr>
      <w:rFonts w:ascii="Times New Roman" w:eastAsia="Times New Roman" w:hAnsi="Times New Roman" w:cs="Times New Roman"/>
      <w:sz w:val="24"/>
      <w:szCs w:val="24"/>
      <w:lang w:eastAsia="ru-RU"/>
    </w:rPr>
  </w:style>
  <w:style w:type="paragraph" w:styleId="a9">
    <w:name w:val="Balloon Text"/>
    <w:basedOn w:val="a"/>
    <w:link w:val="aa"/>
    <w:semiHidden/>
    <w:rsid w:val="00347C29"/>
    <w:rPr>
      <w:rFonts w:ascii="Tahoma" w:hAnsi="Tahoma" w:cs="Tahoma"/>
      <w:sz w:val="16"/>
      <w:szCs w:val="16"/>
    </w:rPr>
  </w:style>
  <w:style w:type="character" w:customStyle="1" w:styleId="aa">
    <w:name w:val="Текст выноски Знак"/>
    <w:basedOn w:val="a0"/>
    <w:link w:val="a9"/>
    <w:semiHidden/>
    <w:rsid w:val="00347C29"/>
    <w:rPr>
      <w:rFonts w:ascii="Tahoma" w:eastAsia="Times New Roman" w:hAnsi="Tahoma" w:cs="Tahoma"/>
      <w:sz w:val="16"/>
      <w:szCs w:val="16"/>
      <w:lang w:eastAsia="ru-RU"/>
    </w:rPr>
  </w:style>
  <w:style w:type="paragraph" w:styleId="21">
    <w:name w:val="Body Text Indent 2"/>
    <w:basedOn w:val="a"/>
    <w:link w:val="22"/>
    <w:rsid w:val="00347C29"/>
    <w:pPr>
      <w:spacing w:after="120" w:line="480" w:lineRule="auto"/>
      <w:ind w:left="283"/>
    </w:pPr>
  </w:style>
  <w:style w:type="character" w:customStyle="1" w:styleId="22">
    <w:name w:val="Основной текст с отступом 2 Знак"/>
    <w:basedOn w:val="a0"/>
    <w:link w:val="21"/>
    <w:rsid w:val="00347C29"/>
    <w:rPr>
      <w:rFonts w:ascii="Times New Roman" w:eastAsia="Times New Roman" w:hAnsi="Times New Roman" w:cs="Times New Roman"/>
      <w:sz w:val="24"/>
      <w:szCs w:val="24"/>
      <w:lang w:eastAsia="ru-RU"/>
    </w:rPr>
  </w:style>
  <w:style w:type="paragraph" w:styleId="ab">
    <w:name w:val="footer"/>
    <w:basedOn w:val="a"/>
    <w:link w:val="ac"/>
    <w:rsid w:val="00347C29"/>
    <w:pPr>
      <w:tabs>
        <w:tab w:val="center" w:pos="4677"/>
        <w:tab w:val="right" w:pos="9355"/>
      </w:tabs>
    </w:pPr>
  </w:style>
  <w:style w:type="character" w:customStyle="1" w:styleId="ac">
    <w:name w:val="Нижний колонтитул Знак"/>
    <w:basedOn w:val="a0"/>
    <w:link w:val="ab"/>
    <w:rsid w:val="00347C29"/>
    <w:rPr>
      <w:rFonts w:ascii="Times New Roman" w:eastAsia="Times New Roman" w:hAnsi="Times New Roman" w:cs="Times New Roman"/>
      <w:sz w:val="24"/>
      <w:szCs w:val="24"/>
      <w:lang w:eastAsia="ru-RU"/>
    </w:rPr>
  </w:style>
  <w:style w:type="character" w:styleId="ad">
    <w:name w:val="page number"/>
    <w:basedOn w:val="a0"/>
    <w:rsid w:val="00347C29"/>
  </w:style>
  <w:style w:type="paragraph" w:styleId="23">
    <w:name w:val="Body Text 2"/>
    <w:basedOn w:val="a"/>
    <w:link w:val="24"/>
    <w:rsid w:val="00347C29"/>
    <w:pPr>
      <w:widowControl w:val="0"/>
      <w:autoSpaceDE w:val="0"/>
      <w:autoSpaceDN w:val="0"/>
      <w:adjustRightInd w:val="0"/>
      <w:ind w:left="540" w:firstLine="720"/>
      <w:jc w:val="both"/>
    </w:pPr>
    <w:rPr>
      <w:color w:val="FF0000"/>
      <w:sz w:val="22"/>
      <w:szCs w:val="22"/>
    </w:rPr>
  </w:style>
  <w:style w:type="character" w:customStyle="1" w:styleId="24">
    <w:name w:val="Основной текст 2 Знак"/>
    <w:basedOn w:val="a0"/>
    <w:link w:val="23"/>
    <w:rsid w:val="00347C29"/>
    <w:rPr>
      <w:rFonts w:ascii="Times New Roman" w:eastAsia="Times New Roman" w:hAnsi="Times New Roman" w:cs="Times New Roman"/>
      <w:color w:val="FF0000"/>
      <w:lang w:eastAsia="ru-RU"/>
    </w:rPr>
  </w:style>
  <w:style w:type="paragraph" w:styleId="3">
    <w:name w:val="Body Text Indent 3"/>
    <w:basedOn w:val="a"/>
    <w:link w:val="30"/>
    <w:rsid w:val="00347C29"/>
    <w:pPr>
      <w:ind w:left="540" w:firstLine="720"/>
      <w:jc w:val="both"/>
    </w:pPr>
    <w:rPr>
      <w:sz w:val="22"/>
      <w:szCs w:val="22"/>
    </w:rPr>
  </w:style>
  <w:style w:type="character" w:customStyle="1" w:styleId="30">
    <w:name w:val="Основной текст с отступом 3 Знак"/>
    <w:basedOn w:val="a0"/>
    <w:link w:val="3"/>
    <w:rsid w:val="00347C29"/>
    <w:rPr>
      <w:rFonts w:ascii="Times New Roman" w:eastAsia="Times New Roman" w:hAnsi="Times New Roman" w:cs="Times New Roman"/>
      <w:lang w:eastAsia="ru-RU"/>
    </w:rPr>
  </w:style>
  <w:style w:type="character" w:customStyle="1" w:styleId="11">
    <w:name w:val="Заголовок 1 Знак1"/>
    <w:link w:val="1"/>
    <w:rsid w:val="00347C29"/>
    <w:rPr>
      <w:rFonts w:ascii="Times New Roman" w:eastAsia="Times New Roman" w:hAnsi="Times New Roman" w:cs="Times New Roman"/>
      <w:b/>
      <w:bCs/>
      <w:sz w:val="28"/>
      <w:szCs w:val="28"/>
      <w:lang w:eastAsia="ru-RU"/>
    </w:rPr>
  </w:style>
  <w:style w:type="table" w:styleId="ae">
    <w:name w:val="Table Grid"/>
    <w:basedOn w:val="a1"/>
    <w:rsid w:val="00347C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rsid w:val="00347C29"/>
    <w:pPr>
      <w:tabs>
        <w:tab w:val="center" w:pos="4677"/>
        <w:tab w:val="right" w:pos="9355"/>
      </w:tabs>
    </w:pPr>
  </w:style>
  <w:style w:type="character" w:customStyle="1" w:styleId="af0">
    <w:name w:val="Верхний колонтитул Знак"/>
    <w:basedOn w:val="a0"/>
    <w:link w:val="af"/>
    <w:rsid w:val="00347C29"/>
    <w:rPr>
      <w:rFonts w:ascii="Times New Roman" w:eastAsia="Times New Roman" w:hAnsi="Times New Roman" w:cs="Times New Roman"/>
      <w:sz w:val="24"/>
      <w:szCs w:val="24"/>
      <w:lang w:eastAsia="ru-RU"/>
    </w:rPr>
  </w:style>
  <w:style w:type="paragraph" w:customStyle="1" w:styleId="af1">
    <w:name w:val="Таблица"/>
    <w:basedOn w:val="a"/>
    <w:rsid w:val="00347C29"/>
    <w:pPr>
      <w:jc w:val="both"/>
    </w:pPr>
  </w:style>
  <w:style w:type="paragraph" w:styleId="af2">
    <w:name w:val="Plain Text"/>
    <w:basedOn w:val="a"/>
    <w:link w:val="af3"/>
    <w:rsid w:val="00347C29"/>
    <w:rPr>
      <w:rFonts w:ascii="Courier New" w:hAnsi="Courier New" w:cs="Courier New"/>
      <w:sz w:val="20"/>
      <w:szCs w:val="20"/>
    </w:rPr>
  </w:style>
  <w:style w:type="character" w:customStyle="1" w:styleId="af3">
    <w:name w:val="Текст Знак"/>
    <w:basedOn w:val="a0"/>
    <w:link w:val="af2"/>
    <w:rsid w:val="00347C29"/>
    <w:rPr>
      <w:rFonts w:ascii="Courier New" w:eastAsia="Times New Roman" w:hAnsi="Courier New" w:cs="Courier New"/>
      <w:sz w:val="20"/>
      <w:szCs w:val="20"/>
      <w:lang w:eastAsia="ru-RU"/>
    </w:rPr>
  </w:style>
  <w:style w:type="paragraph" w:customStyle="1" w:styleId="ConsPlusNormal">
    <w:name w:val="ConsPlusNormal"/>
    <w:uiPriority w:val="99"/>
    <w:rsid w:val="00347C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347C29"/>
  </w:style>
  <w:style w:type="character" w:customStyle="1" w:styleId="apple-converted-space">
    <w:name w:val="apple-converted-space"/>
    <w:basedOn w:val="a0"/>
    <w:rsid w:val="00347C29"/>
  </w:style>
  <w:style w:type="character" w:styleId="af4">
    <w:name w:val="Hyperlink"/>
    <w:uiPriority w:val="99"/>
    <w:unhideWhenUsed/>
    <w:rsid w:val="00347C29"/>
    <w:rPr>
      <w:color w:val="0000FF"/>
      <w:u w:val="single"/>
    </w:rPr>
  </w:style>
  <w:style w:type="character" w:customStyle="1" w:styleId="w">
    <w:name w:val="w"/>
    <w:basedOn w:val="a0"/>
    <w:rsid w:val="00347C29"/>
  </w:style>
  <w:style w:type="paragraph" w:styleId="af5">
    <w:name w:val="Subtitle"/>
    <w:basedOn w:val="a"/>
    <w:next w:val="a4"/>
    <w:link w:val="af6"/>
    <w:qFormat/>
    <w:rsid w:val="00347C29"/>
    <w:pPr>
      <w:suppressAutoHyphens/>
      <w:jc w:val="center"/>
    </w:pPr>
    <w:rPr>
      <w:b/>
      <w:kern w:val="1"/>
      <w:sz w:val="28"/>
      <w:szCs w:val="20"/>
      <w:lang w:eastAsia="en-US"/>
    </w:rPr>
  </w:style>
  <w:style w:type="character" w:customStyle="1" w:styleId="af6">
    <w:name w:val="Подзаголовок Знак"/>
    <w:basedOn w:val="a0"/>
    <w:link w:val="af5"/>
    <w:rsid w:val="00347C29"/>
    <w:rPr>
      <w:rFonts w:ascii="Times New Roman" w:eastAsia="Times New Roman" w:hAnsi="Times New Roman" w:cs="Times New Roman"/>
      <w:b/>
      <w:kern w:val="1"/>
      <w:sz w:val="28"/>
      <w:szCs w:val="20"/>
    </w:rPr>
  </w:style>
  <w:style w:type="paragraph" w:customStyle="1" w:styleId="WW-BodyText212345678910111213">
    <w:name w:val="WW-Body Text 212345678910111213"/>
    <w:basedOn w:val="a"/>
    <w:rsid w:val="00347C29"/>
    <w:pPr>
      <w:suppressAutoHyphens/>
      <w:ind w:firstLine="851"/>
      <w:jc w:val="both"/>
    </w:pPr>
    <w:rPr>
      <w:kern w:val="1"/>
      <w:szCs w:val="20"/>
      <w:lang w:eastAsia="en-US"/>
    </w:rPr>
  </w:style>
  <w:style w:type="paragraph" w:customStyle="1" w:styleId="WW-BodyText21">
    <w:name w:val="WW-Body Text 21"/>
    <w:basedOn w:val="a"/>
    <w:rsid w:val="00347C29"/>
    <w:pPr>
      <w:suppressAutoHyphens/>
      <w:spacing w:after="120"/>
      <w:ind w:left="283"/>
    </w:pPr>
    <w:rPr>
      <w:kern w:val="1"/>
      <w:sz w:val="20"/>
      <w:szCs w:val="20"/>
      <w:lang w:eastAsia="en-US"/>
    </w:rPr>
  </w:style>
  <w:style w:type="paragraph" w:customStyle="1" w:styleId="WW-BodyTextIndent212345">
    <w:name w:val="WW-Body Text Indent 212345"/>
    <w:basedOn w:val="a"/>
    <w:rsid w:val="00347C29"/>
    <w:pPr>
      <w:suppressAutoHyphens/>
      <w:ind w:left="426" w:hanging="426"/>
      <w:jc w:val="both"/>
    </w:pPr>
    <w:rPr>
      <w:b/>
      <w:kern w:val="1"/>
      <w:szCs w:val="20"/>
      <w:lang w:eastAsia="en-US"/>
    </w:rPr>
  </w:style>
  <w:style w:type="paragraph" w:customStyle="1" w:styleId="WW-BodyText2123456">
    <w:name w:val="WW-Body Text 2123456"/>
    <w:basedOn w:val="a"/>
    <w:rsid w:val="00347C29"/>
    <w:pPr>
      <w:suppressAutoHyphens/>
      <w:ind w:firstLine="709"/>
      <w:jc w:val="both"/>
    </w:pPr>
    <w:rPr>
      <w:kern w:val="1"/>
      <w:szCs w:val="20"/>
      <w:lang w:eastAsia="en-US"/>
    </w:rPr>
  </w:style>
  <w:style w:type="paragraph" w:customStyle="1" w:styleId="WW-BodyText21234567">
    <w:name w:val="WW-Body Text 21234567"/>
    <w:basedOn w:val="a"/>
    <w:rsid w:val="00347C29"/>
    <w:pPr>
      <w:suppressAutoHyphens/>
      <w:ind w:left="851" w:hanging="425"/>
      <w:jc w:val="both"/>
    </w:pPr>
    <w:rPr>
      <w:kern w:val="1"/>
      <w:szCs w:val="20"/>
      <w:lang w:eastAsia="en-US"/>
    </w:rPr>
  </w:style>
  <w:style w:type="paragraph" w:customStyle="1" w:styleId="WW-BodyText212345">
    <w:name w:val="WW-Body Text 212345"/>
    <w:basedOn w:val="a"/>
    <w:rsid w:val="00347C29"/>
    <w:pPr>
      <w:suppressAutoHyphens/>
      <w:jc w:val="both"/>
    </w:pPr>
    <w:rPr>
      <w:kern w:val="1"/>
      <w:szCs w:val="20"/>
      <w:lang w:eastAsia="en-US"/>
    </w:rPr>
  </w:style>
  <w:style w:type="paragraph" w:customStyle="1" w:styleId="WW-BodyTextIndent2123456">
    <w:name w:val="WW-Body Text Indent 2123456"/>
    <w:basedOn w:val="a"/>
    <w:rsid w:val="00347C29"/>
    <w:pPr>
      <w:suppressAutoHyphens/>
      <w:ind w:firstLine="567"/>
      <w:jc w:val="both"/>
    </w:pPr>
    <w:rPr>
      <w:kern w:val="1"/>
      <w:szCs w:val="20"/>
      <w:lang w:eastAsia="en-US"/>
    </w:rPr>
  </w:style>
  <w:style w:type="paragraph" w:customStyle="1" w:styleId="WW-BodyText2123456789101112">
    <w:name w:val="WW-Body Text 2123456789101112"/>
    <w:basedOn w:val="a"/>
    <w:rsid w:val="00347C29"/>
    <w:pPr>
      <w:tabs>
        <w:tab w:val="left" w:pos="709"/>
      </w:tabs>
      <w:suppressAutoHyphens/>
      <w:ind w:left="709" w:hanging="283"/>
      <w:jc w:val="both"/>
    </w:pPr>
    <w:rPr>
      <w:kern w:val="1"/>
      <w:szCs w:val="20"/>
      <w:lang w:eastAsia="en-US"/>
    </w:rPr>
  </w:style>
  <w:style w:type="paragraph" w:customStyle="1" w:styleId="BodyText210">
    <w:name w:val="Body Text 210"/>
    <w:basedOn w:val="a"/>
    <w:rsid w:val="00347C29"/>
    <w:pPr>
      <w:suppressAutoHyphens/>
      <w:overflowPunct w:val="0"/>
      <w:autoSpaceDE w:val="0"/>
      <w:jc w:val="both"/>
      <w:textAlignment w:val="baseline"/>
    </w:pPr>
    <w:rPr>
      <w:szCs w:val="20"/>
      <w:lang w:eastAsia="ar-SA"/>
    </w:rPr>
  </w:style>
  <w:style w:type="paragraph" w:customStyle="1" w:styleId="af7">
    <w:name w:val="Содержимое таблицы"/>
    <w:basedOn w:val="a"/>
    <w:rsid w:val="00347C29"/>
    <w:pPr>
      <w:suppressLineNumbers/>
      <w:suppressAutoHyphens/>
      <w:spacing w:line="100" w:lineRule="atLeast"/>
    </w:pPr>
    <w:rPr>
      <w:kern w:val="2"/>
      <w:lang w:eastAsia="ar-SA"/>
    </w:rPr>
  </w:style>
  <w:style w:type="paragraph" w:customStyle="1" w:styleId="Iauiue">
    <w:name w:val="Iau?iue"/>
    <w:rsid w:val="00347C29"/>
    <w:pPr>
      <w:widowControl w:val="0"/>
      <w:suppressAutoHyphens/>
      <w:spacing w:after="200" w:line="276" w:lineRule="auto"/>
    </w:pPr>
    <w:rPr>
      <w:rFonts w:ascii="Calibri" w:eastAsia="Lucida Sans Unicode" w:hAnsi="Calibri" w:cs="Times New Roman"/>
      <w:kern w:val="2"/>
      <w:lang w:eastAsia="ar-SA"/>
    </w:rPr>
  </w:style>
  <w:style w:type="paragraph" w:styleId="af8">
    <w:name w:val="List Paragraph"/>
    <w:basedOn w:val="a"/>
    <w:uiPriority w:val="34"/>
    <w:qFormat/>
    <w:rsid w:val="00812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EC67E212900D61DF019C582AF16CFD0EA470E2BF875F37380B4F535B4EA0831EC5A17A287DC9B064WCF" TargetMode="External"/><Relationship Id="rId13" Type="http://schemas.openxmlformats.org/officeDocument/2006/relationships/hyperlink" Target="consultantplus://offline/ref=23EC67E212900D61DF019C582AF16CFD0EA470E2BF875F37380B4F535B64WEF" TargetMode="External"/><Relationship Id="rId18" Type="http://schemas.openxmlformats.org/officeDocument/2006/relationships/hyperlink" Target="consultantplus://offline/ref=23EC67E212900D61DF019C582AF16CFD0EA477E6BD885F37380B4F535B64WEF" TargetMode="External"/><Relationship Id="rId26" Type="http://schemas.openxmlformats.org/officeDocument/2006/relationships/hyperlink" Target="consultantplus://offline/ref=23EC67E212900D61DF0182553C9D33F606AA2DEAB58652606654140E0C47AAD465W9F" TargetMode="External"/><Relationship Id="rId3" Type="http://schemas.microsoft.com/office/2007/relationships/stylesWithEffects" Target="stylesWithEffects.xml"/><Relationship Id="rId21" Type="http://schemas.openxmlformats.org/officeDocument/2006/relationships/hyperlink" Target="consultantplus://offline/ref=23EC67E212900D61DF0182553C9D33F606AA2DEABC8851606254140E0C47AAD4598AF8386C70CEB14921D76BW6F" TargetMode="External"/><Relationship Id="rId34" Type="http://schemas.openxmlformats.org/officeDocument/2006/relationships/hyperlink" Target="consultantplus://offline/ref=23EC67E212900D61DF019C582AF16CFD0EA470E2BF875F37380B4F535B4EA0831EC5A17A287DCBB964WEF" TargetMode="External"/><Relationship Id="rId7" Type="http://schemas.openxmlformats.org/officeDocument/2006/relationships/hyperlink" Target="http://www.consultant.ru/document/cons_doc_LAW_50940/3d0cac60971a511280cbba229d9b6329c07731f7/" TargetMode="External"/><Relationship Id="rId12" Type="http://schemas.openxmlformats.org/officeDocument/2006/relationships/hyperlink" Target="consultantplus://offline/ref=23EC67E212900D61DF019C582AF16CFD0EA470E2BF875F37380B4F535B64WEF" TargetMode="External"/><Relationship Id="rId17" Type="http://schemas.openxmlformats.org/officeDocument/2006/relationships/hyperlink" Target="consultantplus://offline/ref=23EC67E212900D61DF019C582AF16CFD0EA574E2BF8F5F37380B4F535B64WEF" TargetMode="External"/><Relationship Id="rId25" Type="http://schemas.openxmlformats.org/officeDocument/2006/relationships/hyperlink" Target="consultantplus://offline/ref=23EC67E212900D61DF019C582AF16CFD0EA470E2BF875F37380B4F535B64WEF" TargetMode="External"/><Relationship Id="rId33" Type="http://schemas.openxmlformats.org/officeDocument/2006/relationships/hyperlink" Target="consultantplus://offline/ref=23EC67E212900D61DF019C582AF16CFD0EA470E2BF875F37380B4F535B64WEF"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EA473E7BC8F5F37380B4F535B64WEF" TargetMode="External"/><Relationship Id="rId20" Type="http://schemas.openxmlformats.org/officeDocument/2006/relationships/hyperlink" Target="consultantplus://offline/ref=23EC67E212900D61DF019C582AF16CFD0EA470E2BF875F37380B4F535B64WEF" TargetMode="External"/><Relationship Id="rId29" Type="http://schemas.openxmlformats.org/officeDocument/2006/relationships/hyperlink" Target="consultantplus://offline/ref=23EC67E212900D61DF019C582AF16CFD0EA470E2BF875F37380B4F535B64WEF" TargetMode="External"/><Relationship Id="rId1" Type="http://schemas.openxmlformats.org/officeDocument/2006/relationships/numbering" Target="numbering.xml"/><Relationship Id="rId6" Type="http://schemas.openxmlformats.org/officeDocument/2006/relationships/hyperlink" Target="consultantplus://offline/ref=23EC67E212900D61DF0182553C9D33F606AA2DEABC8851606254140E0C47AAD4598AF8386C70CEB14921D76BW6F" TargetMode="External"/><Relationship Id="rId11" Type="http://schemas.openxmlformats.org/officeDocument/2006/relationships/hyperlink" Target="consultantplus://offline/ref=23EC67E212900D61DF019C582AF16CFD0EA470E2BF875F37380B4F535B64WEF" TargetMode="External"/><Relationship Id="rId24" Type="http://schemas.openxmlformats.org/officeDocument/2006/relationships/hyperlink" Target="consultantplus://offline/ref=23EC67E212900D61DF0182553C9D33F606AA2DEAB58652606654140E0C47AAD465W9F" TargetMode="External"/><Relationship Id="rId32" Type="http://schemas.openxmlformats.org/officeDocument/2006/relationships/hyperlink" Target="consultantplus://offline/ref=23EC67E212900D61DF0182553C9D33F606AA2DEAB58652606654140E0C47AAD465W9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EC67E212900D61DF019C582AF16CFD0EA574E2BC895F37380B4F535B64WEF" TargetMode="External"/><Relationship Id="rId23" Type="http://schemas.openxmlformats.org/officeDocument/2006/relationships/hyperlink" Target="consultantplus://offline/ref=23EC67E212900D61DF0182553C9D33F606AA2DEABC8851606254140E0C47AAD4598AF8386C70CEB14921D76BW6F" TargetMode="External"/><Relationship Id="rId28" Type="http://schemas.openxmlformats.org/officeDocument/2006/relationships/hyperlink" Target="consultantplus://offline/ref=23EC67E212900D61DF0182553C9D33F606AA2DEAB58652606654140E0C47AAD465W9F" TargetMode="External"/><Relationship Id="rId36" Type="http://schemas.openxmlformats.org/officeDocument/2006/relationships/fontTable" Target="fontTable.xml"/><Relationship Id="rId10" Type="http://schemas.openxmlformats.org/officeDocument/2006/relationships/hyperlink" Target="consultantplus://offline/ref=23EC67E212900D61DF019C582AF16CFD0EA470E2BF875F37380B4F535B64WEF" TargetMode="External"/><Relationship Id="rId19" Type="http://schemas.openxmlformats.org/officeDocument/2006/relationships/hyperlink" Target="consultantplus://offline/ref=23EC67E212900D61DF0182553C9D33F606AA2DEAB58652606654140E0C47AAD465W9F" TargetMode="External"/><Relationship Id="rId31" Type="http://schemas.openxmlformats.org/officeDocument/2006/relationships/hyperlink" Target="consultantplus://offline/ref=23EC67E212900D61DF019C582AF16CFD0EA470E2BF875F37380B4F535B64WEF" TargetMode="External"/><Relationship Id="rId4" Type="http://schemas.openxmlformats.org/officeDocument/2006/relationships/settings" Target="settings.xml"/><Relationship Id="rId9" Type="http://schemas.openxmlformats.org/officeDocument/2006/relationships/hyperlink" Target="consultantplus://offline/ref=23EC67E212900D61DF019C582AF16CFD0EA470E2BF875F37380B4F535B4EA0831EC5A17A287DC9B964WFF" TargetMode="External"/><Relationship Id="rId14" Type="http://schemas.openxmlformats.org/officeDocument/2006/relationships/hyperlink" Target="consultantplus://offline/ref=23EC67E212900D61DF019C582AF16CFD0EA470E2BF875F37380B4F535B64WEF" TargetMode="External"/><Relationship Id="rId22" Type="http://schemas.openxmlformats.org/officeDocument/2006/relationships/hyperlink" Target="consultantplus://offline/ref=23EC67E212900D61DF0182553C9D33F606AA2DEABC8851606254140E0C47AAD4598AF8386C70CEB14921D76BW6F" TargetMode="External"/><Relationship Id="rId27" Type="http://schemas.openxmlformats.org/officeDocument/2006/relationships/hyperlink" Target="consultantplus://offline/ref=23EC67E212900D61DF019C582AF16CFD0EA470E2BF875F37380B4F535B64WEF" TargetMode="External"/><Relationship Id="rId30" Type="http://schemas.openxmlformats.org/officeDocument/2006/relationships/hyperlink" Target="consultantplus://offline/ref=23EC67E212900D61DF0182553C9D33F606AA2DEAB58652606654140E0C47AAD465W9F" TargetMode="External"/><Relationship Id="rId35" Type="http://schemas.openxmlformats.org/officeDocument/2006/relationships/hyperlink" Target="consultantplus://offline/ref=23EC67E212900D61DF019C582AF16CFD0EA470E2BF875F37380B4F535B4EA0831EC5A17A287DCAB064W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24638</Words>
  <Characters>140443</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2017-01-11T04:38:00Z</cp:lastPrinted>
  <dcterms:created xsi:type="dcterms:W3CDTF">2017-01-11T03:07:00Z</dcterms:created>
  <dcterms:modified xsi:type="dcterms:W3CDTF">2017-01-11T05:08:00Z</dcterms:modified>
</cp:coreProperties>
</file>